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967D" w14:textId="68786A4E" w:rsidR="00531972" w:rsidRPr="008A044B" w:rsidRDefault="00531972" w:rsidP="00531972">
      <w:pPr>
        <w:jc w:val="center"/>
        <w:rPr>
          <w:b/>
          <w:color w:val="000000" w:themeColor="text1"/>
          <w:sz w:val="23"/>
          <w:szCs w:val="23"/>
          <w:lang w:val="kk-KZ"/>
        </w:rPr>
      </w:pPr>
      <w:r w:rsidRPr="008A044B">
        <w:rPr>
          <w:b/>
          <w:color w:val="000000" w:themeColor="text1"/>
          <w:sz w:val="23"/>
          <w:szCs w:val="23"/>
          <w:lang w:val="kk-KZ"/>
        </w:rPr>
        <w:t xml:space="preserve">                                                               </w:t>
      </w:r>
      <w:r w:rsidRPr="008A044B">
        <w:rPr>
          <w:b/>
          <w:color w:val="000000" w:themeColor="text1"/>
          <w:sz w:val="23"/>
          <w:szCs w:val="23"/>
          <w:lang w:val="kk-KZ"/>
        </w:rPr>
        <w:tab/>
      </w:r>
      <w:r w:rsidRPr="008A044B">
        <w:rPr>
          <w:b/>
          <w:color w:val="000000" w:themeColor="text1"/>
          <w:sz w:val="23"/>
          <w:szCs w:val="23"/>
          <w:lang w:val="kk-KZ"/>
        </w:rPr>
        <w:tab/>
      </w:r>
      <w:r w:rsidRPr="008A044B">
        <w:rPr>
          <w:b/>
          <w:color w:val="000000" w:themeColor="text1"/>
          <w:sz w:val="23"/>
          <w:szCs w:val="23"/>
          <w:lang w:val="kk-KZ"/>
        </w:rPr>
        <w:tab/>
        <w:t xml:space="preserve">                                                                                                                 Ф НАО </w:t>
      </w:r>
      <w:r w:rsidR="00E60E91" w:rsidRPr="008A044B">
        <w:rPr>
          <w:b/>
          <w:color w:val="000000" w:themeColor="text1"/>
          <w:sz w:val="23"/>
          <w:szCs w:val="23"/>
          <w:lang w:val="kk-KZ"/>
        </w:rPr>
        <w:t xml:space="preserve">КМУ </w:t>
      </w:r>
      <w:r w:rsidRPr="008A044B">
        <w:rPr>
          <w:b/>
          <w:color w:val="000000" w:themeColor="text1"/>
          <w:sz w:val="23"/>
          <w:szCs w:val="23"/>
          <w:lang w:val="kk-KZ"/>
        </w:rPr>
        <w:t>1-2-04/05</w:t>
      </w:r>
    </w:p>
    <w:p w14:paraId="07CBF488" w14:textId="181139E8" w:rsidR="00531972" w:rsidRPr="008A044B" w:rsidRDefault="007574EC" w:rsidP="00531972">
      <w:pPr>
        <w:jc w:val="center"/>
        <w:rPr>
          <w:b/>
          <w:color w:val="000000" w:themeColor="text1"/>
          <w:szCs w:val="23"/>
          <w:lang w:val="kk-KZ"/>
        </w:rPr>
      </w:pPr>
      <w:r w:rsidRPr="008A044B">
        <w:rPr>
          <w:b/>
          <w:color w:val="000000" w:themeColor="text1"/>
          <w:szCs w:val="23"/>
          <w:lang w:val="kk-KZ"/>
        </w:rPr>
        <w:t xml:space="preserve">«Қарағанды медицина университеті» </w:t>
      </w:r>
      <w:proofErr w:type="spellStart"/>
      <w:r w:rsidRPr="008A044B">
        <w:rPr>
          <w:b/>
          <w:color w:val="000000" w:themeColor="text1"/>
          <w:szCs w:val="23"/>
          <w:lang w:val="kk-KZ"/>
        </w:rPr>
        <w:t>КеАҚ</w:t>
      </w:r>
      <w:proofErr w:type="spellEnd"/>
    </w:p>
    <w:p w14:paraId="61B362E9" w14:textId="5786E205" w:rsidR="00F007F4" w:rsidRPr="008A044B" w:rsidRDefault="007574EC" w:rsidP="00F007F4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8A044B">
        <w:rPr>
          <w:b/>
          <w:color w:val="000000" w:themeColor="text1"/>
          <w:szCs w:val="23"/>
          <w:lang w:val="kk-KZ"/>
        </w:rPr>
        <w:t xml:space="preserve">Қоғамдық денсаулық мектебінің деканы, </w:t>
      </w:r>
      <w:proofErr w:type="spellStart"/>
      <w:r w:rsidR="00F007F4" w:rsidRPr="008A044B">
        <w:rPr>
          <w:b/>
          <w:color w:val="000000" w:themeColor="text1"/>
          <w:szCs w:val="28"/>
          <w:lang w:val="kk-KZ"/>
        </w:rPr>
        <w:t>PhD</w:t>
      </w:r>
      <w:proofErr w:type="spellEnd"/>
    </w:p>
    <w:p w14:paraId="39E66142" w14:textId="07BFE83F" w:rsidR="00F007F4" w:rsidRPr="008A044B" w:rsidRDefault="008A044B" w:rsidP="00F007F4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Жани</w:t>
      </w:r>
      <w:r>
        <w:rPr>
          <w:b/>
          <w:color w:val="000000" w:themeColor="text1"/>
          <w:sz w:val="28"/>
          <w:szCs w:val="28"/>
        </w:rPr>
        <w:t>я</w:t>
      </w:r>
      <w:r w:rsidR="00F007F4" w:rsidRPr="008A044B">
        <w:rPr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F007F4" w:rsidRPr="008A044B">
        <w:rPr>
          <w:b/>
          <w:color w:val="000000" w:themeColor="text1"/>
          <w:sz w:val="28"/>
          <w:szCs w:val="28"/>
          <w:lang w:val="kk-KZ"/>
        </w:rPr>
        <w:t>Абаевна</w:t>
      </w:r>
      <w:proofErr w:type="spellEnd"/>
      <w:r w:rsidR="00F007F4" w:rsidRPr="008A044B">
        <w:rPr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F007F4" w:rsidRPr="008A044B">
        <w:rPr>
          <w:b/>
          <w:color w:val="000000" w:themeColor="text1"/>
          <w:sz w:val="28"/>
          <w:szCs w:val="28"/>
          <w:lang w:val="kk-KZ"/>
        </w:rPr>
        <w:t>Даулеткалиеваның</w:t>
      </w:r>
      <w:proofErr w:type="spellEnd"/>
      <w:r w:rsidR="00F007F4" w:rsidRPr="008A044B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562DE7EF" w14:textId="7AE6A2E7" w:rsidR="00F007F4" w:rsidRPr="008A044B" w:rsidRDefault="00F007F4" w:rsidP="00F007F4">
      <w:pPr>
        <w:contextualSpacing/>
        <w:jc w:val="center"/>
        <w:rPr>
          <w:b/>
          <w:color w:val="000000" w:themeColor="text1"/>
          <w:spacing w:val="2"/>
          <w:lang w:val="kk-KZ"/>
        </w:rPr>
      </w:pPr>
      <w:r w:rsidRPr="008A044B">
        <w:rPr>
          <w:b/>
          <w:color w:val="000000" w:themeColor="text1"/>
          <w:spacing w:val="2"/>
          <w:lang w:val="kk-KZ"/>
        </w:rPr>
        <w:t>ҒЫЛЫМИ ЕҢБЕКТЕР ТІЗІМІ</w:t>
      </w:r>
    </w:p>
    <w:p w14:paraId="0415D8AA" w14:textId="77777777" w:rsidR="00531972" w:rsidRPr="008A044B" w:rsidRDefault="00531972" w:rsidP="00531972">
      <w:pPr>
        <w:jc w:val="center"/>
        <w:rPr>
          <w:color w:val="000000" w:themeColor="text1"/>
          <w:lang w:val="kk-KZ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559"/>
        <w:gridCol w:w="4536"/>
        <w:gridCol w:w="1701"/>
        <w:gridCol w:w="3529"/>
        <w:gridCol w:w="15"/>
      </w:tblGrid>
      <w:tr w:rsidR="008A044B" w:rsidRPr="008A044B" w14:paraId="18B64F3D" w14:textId="77777777" w:rsidTr="008A044B">
        <w:trPr>
          <w:gridAfter w:val="1"/>
          <w:wAfter w:w="15" w:type="dxa"/>
          <w:jc w:val="center"/>
        </w:trPr>
        <w:tc>
          <w:tcPr>
            <w:tcW w:w="562" w:type="dxa"/>
          </w:tcPr>
          <w:p w14:paraId="55259F9E" w14:textId="7BF8C03E" w:rsidR="00F007F4" w:rsidRPr="008A044B" w:rsidRDefault="00F007F4" w:rsidP="00F007F4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8A044B">
              <w:rPr>
                <w:b/>
                <w:color w:val="000000" w:themeColor="text1"/>
              </w:rPr>
              <w:t>№</w:t>
            </w:r>
          </w:p>
        </w:tc>
        <w:tc>
          <w:tcPr>
            <w:tcW w:w="3686" w:type="dxa"/>
          </w:tcPr>
          <w:p w14:paraId="1F69412B" w14:textId="7A6C746C" w:rsidR="00F007F4" w:rsidRPr="008A044B" w:rsidRDefault="00F007F4" w:rsidP="00F007F4">
            <w:pPr>
              <w:pStyle w:val="Heading1"/>
              <w:contextualSpacing/>
              <w:rPr>
                <w:color w:val="000000" w:themeColor="text1"/>
                <w:lang w:val="kk-KZ"/>
              </w:rPr>
            </w:pPr>
            <w:proofErr w:type="spellStart"/>
            <w:r w:rsidRPr="008A044B">
              <w:rPr>
                <w:color w:val="000000" w:themeColor="text1"/>
              </w:rPr>
              <w:t>Жұмыстың</w:t>
            </w:r>
            <w:proofErr w:type="spellEnd"/>
            <w:r w:rsidRPr="008A044B">
              <w:rPr>
                <w:color w:val="000000" w:themeColor="text1"/>
              </w:rPr>
              <w:t xml:space="preserve"> </w:t>
            </w:r>
            <w:r w:rsidRPr="008A044B">
              <w:rPr>
                <w:color w:val="000000" w:themeColor="text1"/>
                <w:lang w:val="kk-KZ"/>
              </w:rPr>
              <w:t xml:space="preserve">атауы </w:t>
            </w:r>
          </w:p>
        </w:tc>
        <w:tc>
          <w:tcPr>
            <w:tcW w:w="1559" w:type="dxa"/>
          </w:tcPr>
          <w:p w14:paraId="23F5D97A" w14:textId="0496F75F" w:rsidR="00F007F4" w:rsidRPr="008A044B" w:rsidRDefault="00F007F4" w:rsidP="00F007F4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8A044B">
              <w:rPr>
                <w:b/>
                <w:color w:val="000000" w:themeColor="text1"/>
                <w:lang w:val="kk-KZ"/>
              </w:rPr>
              <w:t>Қолжазба немесе баспа</w:t>
            </w:r>
          </w:p>
        </w:tc>
        <w:tc>
          <w:tcPr>
            <w:tcW w:w="4536" w:type="dxa"/>
          </w:tcPr>
          <w:p w14:paraId="29A4E268" w14:textId="48813E4D" w:rsidR="00F007F4" w:rsidRPr="008A044B" w:rsidRDefault="00F007F4" w:rsidP="00F007F4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8A044B">
              <w:rPr>
                <w:b/>
                <w:color w:val="000000" w:themeColor="text1"/>
                <w:lang w:val="kk-KZ"/>
              </w:rPr>
              <w:t>Журналды шығарушының аты (№, бет, жылы) ISBN немесе авторлық құқық куәлігі</w:t>
            </w:r>
          </w:p>
        </w:tc>
        <w:tc>
          <w:tcPr>
            <w:tcW w:w="1701" w:type="dxa"/>
          </w:tcPr>
          <w:p w14:paraId="358E7564" w14:textId="2CEDF73E" w:rsidR="00F007F4" w:rsidRPr="008A044B" w:rsidRDefault="00F007F4" w:rsidP="00F007F4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8A044B">
              <w:rPr>
                <w:b/>
                <w:color w:val="000000" w:themeColor="text1"/>
                <w:lang w:val="kk-KZ"/>
              </w:rPr>
              <w:t xml:space="preserve">Көлемі </w:t>
            </w:r>
          </w:p>
        </w:tc>
        <w:tc>
          <w:tcPr>
            <w:tcW w:w="3529" w:type="dxa"/>
          </w:tcPr>
          <w:p w14:paraId="353A4D5A" w14:textId="79DDEDE5" w:rsidR="00F007F4" w:rsidRPr="008A044B" w:rsidRDefault="00F007F4" w:rsidP="00F007F4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8A044B">
              <w:rPr>
                <w:b/>
                <w:color w:val="000000" w:themeColor="text1"/>
                <w:lang w:val="kk-KZ"/>
              </w:rPr>
              <w:t>Бірлескен авторлар</w:t>
            </w:r>
          </w:p>
        </w:tc>
      </w:tr>
      <w:tr w:rsidR="008A044B" w:rsidRPr="008A044B" w14:paraId="410429BA" w14:textId="77777777" w:rsidTr="008A044B">
        <w:trPr>
          <w:gridAfter w:val="1"/>
          <w:wAfter w:w="15" w:type="dxa"/>
          <w:jc w:val="center"/>
        </w:trPr>
        <w:tc>
          <w:tcPr>
            <w:tcW w:w="15573" w:type="dxa"/>
            <w:gridSpan w:val="6"/>
          </w:tcPr>
          <w:p w14:paraId="3B7CE258" w14:textId="1C842347" w:rsidR="00DB2EBF" w:rsidRPr="008A044B" w:rsidRDefault="00F007F4" w:rsidP="00720D38">
            <w:pPr>
              <w:contextualSpacing/>
              <w:jc w:val="center"/>
              <w:rPr>
                <w:b/>
                <w:color w:val="000000" w:themeColor="text1"/>
                <w:spacing w:val="2"/>
                <w:szCs w:val="20"/>
                <w:shd w:val="clear" w:color="auto" w:fill="FFFFFF"/>
              </w:rPr>
            </w:pPr>
            <w:r w:rsidRPr="008A044B">
              <w:rPr>
                <w:b/>
                <w:color w:val="000000" w:themeColor="text1"/>
                <w:lang w:val="kk-KZ"/>
              </w:rPr>
              <w:t>Уәкілетті орган ұсын</w:t>
            </w:r>
            <w:r w:rsidR="00720D38" w:rsidRPr="008A044B">
              <w:rPr>
                <w:b/>
                <w:color w:val="000000" w:themeColor="text1"/>
                <w:lang w:val="kk-KZ"/>
              </w:rPr>
              <w:t xml:space="preserve">атын </w:t>
            </w:r>
            <w:r w:rsidRPr="008A044B">
              <w:rPr>
                <w:b/>
                <w:color w:val="000000" w:themeColor="text1"/>
                <w:lang w:val="kk-KZ"/>
              </w:rPr>
              <w:t xml:space="preserve">басылымдардағы ғылыми </w:t>
            </w:r>
            <w:r w:rsidR="00720D38" w:rsidRPr="008A044B">
              <w:rPr>
                <w:b/>
                <w:color w:val="000000" w:themeColor="text1"/>
                <w:lang w:val="kk-KZ"/>
              </w:rPr>
              <w:t xml:space="preserve">мақалалар </w:t>
            </w:r>
            <w:r w:rsidRPr="008A044B">
              <w:rPr>
                <w:b/>
                <w:color w:val="000000" w:themeColor="text1"/>
                <w:lang w:val="kk-KZ"/>
              </w:rPr>
              <w:t xml:space="preserve">тізімі  </w:t>
            </w:r>
          </w:p>
        </w:tc>
      </w:tr>
      <w:tr w:rsidR="008A044B" w:rsidRPr="008A044B" w14:paraId="64A5FE13" w14:textId="77777777" w:rsidTr="008A044B">
        <w:trPr>
          <w:gridAfter w:val="1"/>
          <w:wAfter w:w="15" w:type="dxa"/>
          <w:jc w:val="center"/>
        </w:trPr>
        <w:tc>
          <w:tcPr>
            <w:tcW w:w="562" w:type="dxa"/>
          </w:tcPr>
          <w:p w14:paraId="27FBCA65" w14:textId="3222AD1C" w:rsidR="00F007F4" w:rsidRPr="008A044B" w:rsidRDefault="00F007F4" w:rsidP="00F007F4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019050AC" w14:textId="77777777" w:rsidR="00F007F4" w:rsidRPr="008A044B" w:rsidRDefault="00F007F4" w:rsidP="00F007F4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 xml:space="preserve">Анализ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текущей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выявляемости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колоректального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рака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в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Акмолинской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области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в период с 2013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по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2017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гг</w:t>
            </w:r>
            <w:proofErr w:type="spellEnd"/>
            <w:r w:rsidRPr="008A044B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559" w:type="dxa"/>
          </w:tcPr>
          <w:p w14:paraId="248EA7E3" w14:textId="6ED38818" w:rsidR="00F007F4" w:rsidRPr="008A044B" w:rsidRDefault="00F007F4" w:rsidP="00F007F4">
            <w:pPr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</w:tc>
        <w:tc>
          <w:tcPr>
            <w:tcW w:w="4536" w:type="dxa"/>
          </w:tcPr>
          <w:p w14:paraId="5152E9CF" w14:textId="77777777" w:rsidR="00F007F4" w:rsidRPr="008A044B" w:rsidRDefault="00F007F4" w:rsidP="00F007F4">
            <w:pPr>
              <w:jc w:val="both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>Астана медициналық журналы. – 2018. - №3(97). – С. 98-104.</w:t>
            </w:r>
          </w:p>
          <w:p w14:paraId="0FCB6A40" w14:textId="3A5EE55E" w:rsidR="00F007F4" w:rsidRPr="00DD78D7" w:rsidRDefault="00DD78D7" w:rsidP="00F007F4">
            <w:pPr>
              <w:jc w:val="both"/>
              <w:rPr>
                <w:color w:val="000000" w:themeColor="text1"/>
                <w:lang w:val="kk-KZ"/>
              </w:rPr>
            </w:pPr>
            <w:r>
              <w:fldChar w:fldCharType="begin"/>
            </w:r>
            <w:r w:rsidRPr="00DD78D7">
              <w:rPr>
                <w:lang w:val="kk-KZ"/>
              </w:rPr>
              <w:instrText>HYPERLINK "https://medical-journal.kz/upload/97.pdf"</w:instrText>
            </w:r>
            <w:r>
              <w:fldChar w:fldCharType="separate"/>
            </w:r>
            <w:r w:rsidR="00F007F4" w:rsidRPr="008A044B">
              <w:rPr>
                <w:rStyle w:val="Hyperlink"/>
                <w:color w:val="000000" w:themeColor="text1"/>
                <w:u w:val="none"/>
                <w:lang w:val="kk-KZ"/>
              </w:rPr>
              <w:t>https://medical-journal.kz/upload/97.pdf</w:t>
            </w:r>
            <w:r>
              <w:rPr>
                <w:rStyle w:val="Hyperlink"/>
                <w:color w:val="000000" w:themeColor="text1"/>
                <w:u w:val="none"/>
                <w:lang w:val="kk-KZ"/>
              </w:rPr>
              <w:fldChar w:fldCharType="end"/>
            </w:r>
            <w:r w:rsidRPr="00DD78D7"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09B7CC9E" w14:textId="28B5382E" w:rsidR="00F007F4" w:rsidRPr="008A044B" w:rsidRDefault="00F007F4" w:rsidP="00F007F4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>7</w:t>
            </w:r>
            <w:r w:rsidR="00F01356" w:rsidRPr="008A044B">
              <w:rPr>
                <w:color w:val="000000" w:themeColor="text1"/>
                <w:szCs w:val="28"/>
                <w:lang w:val="kk-KZ"/>
              </w:rPr>
              <w:t xml:space="preserve"> б.</w:t>
            </w:r>
          </w:p>
        </w:tc>
        <w:tc>
          <w:tcPr>
            <w:tcW w:w="3529" w:type="dxa"/>
          </w:tcPr>
          <w:p w14:paraId="6B317D6F" w14:textId="77777777" w:rsidR="00F007F4" w:rsidRPr="008A044B" w:rsidRDefault="00F007F4" w:rsidP="00F007F4">
            <w:pPr>
              <w:jc w:val="both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Нуршабаева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А. Н.</w:t>
            </w:r>
          </w:p>
        </w:tc>
      </w:tr>
      <w:tr w:rsidR="008A044B" w:rsidRPr="008A044B" w14:paraId="392BDF68" w14:textId="77777777" w:rsidTr="008A044B">
        <w:trPr>
          <w:gridAfter w:val="1"/>
          <w:wAfter w:w="15" w:type="dxa"/>
          <w:jc w:val="center"/>
        </w:trPr>
        <w:tc>
          <w:tcPr>
            <w:tcW w:w="562" w:type="dxa"/>
          </w:tcPr>
          <w:p w14:paraId="4F1112F7" w14:textId="64267BF9" w:rsidR="00F007F4" w:rsidRPr="008A044B" w:rsidRDefault="00F007F4" w:rsidP="00F007F4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5D11756E" w14:textId="77777777" w:rsidR="00F007F4" w:rsidRPr="008A044B" w:rsidRDefault="00F007F4" w:rsidP="00F007F4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 xml:space="preserve">Анализ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охвата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населения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скрининговыми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исследованиями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по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раннему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выявлению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колоректального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рака</w:t>
            </w:r>
            <w:proofErr w:type="spellEnd"/>
          </w:p>
        </w:tc>
        <w:tc>
          <w:tcPr>
            <w:tcW w:w="1559" w:type="dxa"/>
          </w:tcPr>
          <w:p w14:paraId="72CCA5A6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2FFBC24C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</w:p>
          <w:p w14:paraId="12C62E48" w14:textId="77777777" w:rsidR="00F007F4" w:rsidRPr="008A044B" w:rsidRDefault="00F007F4" w:rsidP="00F007F4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</w:tcPr>
          <w:p w14:paraId="57EA46F7" w14:textId="77777777" w:rsidR="00F007F4" w:rsidRPr="008A044B" w:rsidRDefault="00F007F4" w:rsidP="00F007F4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Астана медициналық журналы. – 2018. - №4(98). – С. 154-159.</w:t>
            </w:r>
          </w:p>
          <w:p w14:paraId="51B15529" w14:textId="74BC5043" w:rsidR="00F007F4" w:rsidRPr="008A044B" w:rsidRDefault="00DD78D7" w:rsidP="00F007F4">
            <w:pPr>
              <w:jc w:val="both"/>
              <w:rPr>
                <w:color w:val="000000" w:themeColor="text1"/>
                <w:lang w:val="kk-KZ"/>
              </w:rPr>
            </w:pPr>
            <w:hyperlink r:id="rId10" w:history="1">
              <w:r w:rsidR="00F007F4" w:rsidRPr="008A044B">
                <w:rPr>
                  <w:rStyle w:val="Hyperlink"/>
                  <w:color w:val="000000" w:themeColor="text1"/>
                  <w:u w:val="none"/>
                  <w:lang w:val="kk-KZ"/>
                </w:rPr>
                <w:t>https://medical-journal.kz/upload/98.pdf</w:t>
              </w:r>
            </w:hyperlink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B1CE129" w14:textId="3208B622" w:rsidR="00F007F4" w:rsidRPr="008A044B" w:rsidRDefault="00F007F4" w:rsidP="00F007F4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>6</w:t>
            </w:r>
            <w:r w:rsidR="00F01356" w:rsidRPr="008A044B">
              <w:rPr>
                <w:color w:val="000000" w:themeColor="text1"/>
                <w:szCs w:val="28"/>
                <w:lang w:val="kk-KZ"/>
              </w:rPr>
              <w:t xml:space="preserve"> б.</w:t>
            </w:r>
          </w:p>
        </w:tc>
        <w:tc>
          <w:tcPr>
            <w:tcW w:w="3529" w:type="dxa"/>
          </w:tcPr>
          <w:p w14:paraId="3DF69E83" w14:textId="77777777" w:rsidR="00F007F4" w:rsidRPr="008A044B" w:rsidRDefault="00F007F4" w:rsidP="00F007F4">
            <w:pPr>
              <w:jc w:val="both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Нуршабаева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А. Н.</w:t>
            </w:r>
          </w:p>
        </w:tc>
      </w:tr>
      <w:tr w:rsidR="008A044B" w:rsidRPr="008A044B" w14:paraId="3097770D" w14:textId="77777777" w:rsidTr="008A044B">
        <w:trPr>
          <w:jc w:val="center"/>
        </w:trPr>
        <w:tc>
          <w:tcPr>
            <w:tcW w:w="562" w:type="dxa"/>
          </w:tcPr>
          <w:p w14:paraId="7C5A6636" w14:textId="5C42F9E0" w:rsidR="00531972" w:rsidRPr="008A044B" w:rsidRDefault="008A044B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3686" w:type="dxa"/>
          </w:tcPr>
          <w:p w14:paraId="33101197" w14:textId="7B776C7F" w:rsidR="00531972" w:rsidRPr="008A044B" w:rsidRDefault="004B041A" w:rsidP="00531972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proofErr w:type="spellStart"/>
            <w:r w:rsidRPr="008A044B">
              <w:rPr>
                <w:color w:val="000000" w:themeColor="text1"/>
                <w:lang w:val="kk-KZ"/>
              </w:rPr>
              <w:t>Доступность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бесплатного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лекарственного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обеспечения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пациентов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с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сахарным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2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типа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на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амбулаторном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уровне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в </w:t>
            </w:r>
            <w:proofErr w:type="spellStart"/>
            <w:r w:rsidRPr="008A044B">
              <w:rPr>
                <w:color w:val="000000" w:themeColor="text1"/>
                <w:lang w:val="kk-KZ"/>
              </w:rPr>
              <w:t>Республике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Казахстан</w:t>
            </w:r>
            <w:proofErr w:type="spellEnd"/>
          </w:p>
        </w:tc>
        <w:tc>
          <w:tcPr>
            <w:tcW w:w="1559" w:type="dxa"/>
          </w:tcPr>
          <w:p w14:paraId="1C103571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34DEF583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</w:p>
          <w:p w14:paraId="0A7F9DF5" w14:textId="77777777" w:rsidR="00531972" w:rsidRPr="008A044B" w:rsidRDefault="00531972" w:rsidP="00531972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</w:tcPr>
          <w:p w14:paraId="5CDB7A26" w14:textId="6CB7EBFD" w:rsidR="00531972" w:rsidRPr="008A044B" w:rsidRDefault="00CC712C" w:rsidP="00531972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Journal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of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Health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Development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Volume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2, </w:t>
            </w: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Number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46 (2022)</w:t>
            </w:r>
            <w:r w:rsidR="009D00F2" w:rsidRPr="008A04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hyperlink r:id="rId11" w:history="1">
              <w:r w:rsidR="009D00F2" w:rsidRPr="008A044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https://doi.org/10.32921/2225-9929-2022-2-46-4-12</w:t>
              </w:r>
            </w:hyperlink>
            <w:r w:rsidR="00DD78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AE9DBD8" w14:textId="056CDD48" w:rsidR="00531972" w:rsidRPr="008A044B" w:rsidRDefault="00F01356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 xml:space="preserve">9 б. </w:t>
            </w:r>
          </w:p>
        </w:tc>
        <w:tc>
          <w:tcPr>
            <w:tcW w:w="3544" w:type="dxa"/>
            <w:gridSpan w:val="2"/>
          </w:tcPr>
          <w:p w14:paraId="28A3D7B8" w14:textId="0F5E25FA" w:rsidR="00531972" w:rsidRPr="008A044B" w:rsidRDefault="0006153E" w:rsidP="008605F4">
            <w:pPr>
              <w:jc w:val="both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Каблаев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А.Б., </w:t>
            </w:r>
            <w:proofErr w:type="spellStart"/>
            <w:r w:rsidR="004B041A" w:rsidRPr="008A044B">
              <w:rPr>
                <w:color w:val="000000" w:themeColor="text1"/>
                <w:szCs w:val="28"/>
                <w:lang w:val="kk-KZ"/>
              </w:rPr>
              <w:t>Калиева</w:t>
            </w:r>
            <w:proofErr w:type="spellEnd"/>
            <w:r w:rsidR="004B041A" w:rsidRPr="008A044B">
              <w:rPr>
                <w:color w:val="000000" w:themeColor="text1"/>
                <w:szCs w:val="28"/>
                <w:lang w:val="kk-KZ"/>
              </w:rPr>
              <w:t xml:space="preserve"> Ш.С.</w:t>
            </w:r>
            <w:r w:rsidR="00983761" w:rsidRPr="008A044B">
              <w:rPr>
                <w:color w:val="000000" w:themeColor="text1"/>
                <w:szCs w:val="28"/>
                <w:lang w:val="kk-KZ"/>
              </w:rPr>
              <w:t xml:space="preserve">     </w:t>
            </w:r>
          </w:p>
        </w:tc>
      </w:tr>
      <w:tr w:rsidR="008A044B" w:rsidRPr="00DD78D7" w14:paraId="7CFB108C" w14:textId="77777777" w:rsidTr="008A044B">
        <w:trPr>
          <w:jc w:val="center"/>
        </w:trPr>
        <w:tc>
          <w:tcPr>
            <w:tcW w:w="562" w:type="dxa"/>
          </w:tcPr>
          <w:p w14:paraId="3D2F4C3A" w14:textId="099CBA2B" w:rsidR="00847E8C" w:rsidRPr="008A044B" w:rsidRDefault="008A044B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14:paraId="5A8C30A6" w14:textId="142E8289" w:rsidR="00847E8C" w:rsidRPr="008A044B" w:rsidRDefault="00847E8C" w:rsidP="00847E8C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Mapping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the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terrain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: A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comprehensive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exploration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of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health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literacy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among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youth</w:t>
            </w:r>
            <w:proofErr w:type="spellEnd"/>
          </w:p>
        </w:tc>
        <w:tc>
          <w:tcPr>
            <w:tcW w:w="1559" w:type="dxa"/>
          </w:tcPr>
          <w:p w14:paraId="49074750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37479457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</w:p>
          <w:p w14:paraId="4F333981" w14:textId="77777777" w:rsidR="00847E8C" w:rsidRPr="008A044B" w:rsidRDefault="00847E8C" w:rsidP="00531972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</w:tcPr>
          <w:p w14:paraId="7B31E499" w14:textId="2950C87D" w:rsidR="00847E8C" w:rsidRPr="008A044B" w:rsidRDefault="00847E8C" w:rsidP="00531972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J CLIN MED KAZ, </w:t>
            </w: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Volume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20, </w:t>
            </w: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Issue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6, </w:t>
            </w:r>
            <w:proofErr w:type="spellStart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pp</w:t>
            </w:r>
            <w:proofErr w:type="spellEnd"/>
            <w:r w:rsidRPr="008A04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 12-22.</w:t>
            </w:r>
            <w:r w:rsidRPr="008A044B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12" w:tgtFrame="_blank" w:history="1">
              <w:r w:rsidRPr="008A044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https://doi.org/10.23950/jcmk/13917</w:t>
              </w:r>
            </w:hyperlink>
            <w:r w:rsidR="00DD78D7"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41BC083" w14:textId="4D770262" w:rsidR="00847E8C" w:rsidRPr="008A044B" w:rsidRDefault="00F01356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 xml:space="preserve">11 б. </w:t>
            </w:r>
          </w:p>
        </w:tc>
        <w:tc>
          <w:tcPr>
            <w:tcW w:w="3544" w:type="dxa"/>
            <w:gridSpan w:val="2"/>
          </w:tcPr>
          <w:p w14:paraId="77B52FE3" w14:textId="5EB80385" w:rsidR="00847E8C" w:rsidRPr="008A044B" w:rsidRDefault="00847E8C" w:rsidP="00847E8C">
            <w:pPr>
              <w:jc w:val="both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Olzhas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Zhamantayev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Karina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Nukeshtayeva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Gaukhar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Kayupova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Zhanerke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Bolatova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Aliya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Takuadina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Nurbek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Yerdessov</w:t>
            </w:r>
            <w:proofErr w:type="spellEnd"/>
          </w:p>
        </w:tc>
      </w:tr>
      <w:tr w:rsidR="008A044B" w:rsidRPr="00DD78D7" w14:paraId="49F976C9" w14:textId="77777777" w:rsidTr="008A044B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FFA27CF" w14:textId="6972E910" w:rsidR="00664382" w:rsidRPr="008A044B" w:rsidRDefault="008A044B" w:rsidP="0066438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AD5E193" w14:textId="6F22C93D" w:rsidR="00664382" w:rsidRPr="008A044B" w:rsidRDefault="00664382" w:rsidP="00664382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Determinants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of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Health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Behaviors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Among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University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Students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: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Insights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from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a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Cross-Sectional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Study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the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Karaganda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Region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C0DD50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0BF705E8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</w:p>
          <w:p w14:paraId="5A3BB924" w14:textId="77777777" w:rsidR="00664382" w:rsidRPr="008A044B" w:rsidRDefault="00664382" w:rsidP="00664382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03A73C5" w14:textId="2A3AB57A" w:rsidR="00664382" w:rsidRPr="00DD78D7" w:rsidRDefault="00093AC8" w:rsidP="00CD5B63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J </w:t>
            </w:r>
            <w:proofErr w:type="spellStart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Clin</w:t>
            </w:r>
            <w:proofErr w:type="spellEnd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Med</w:t>
            </w:r>
            <w:proofErr w:type="spellEnd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Kaz</w:t>
            </w:r>
            <w:proofErr w:type="spellEnd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2024;</w:t>
            </w:r>
            <w:r w:rsidRPr="008A044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21(4): 59-65</w:t>
            </w:r>
            <w:r w:rsidR="003B4CD6"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  <w:hyperlink r:id="rId13" w:history="1">
              <w:r w:rsidR="00CD5B63" w:rsidRPr="008A044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https://doi.org/10.23950/jcmk/14966</w:t>
              </w:r>
            </w:hyperlink>
            <w:r w:rsidR="00DD78D7">
              <w:rPr>
                <w:rStyle w:val="anchor-text"/>
                <w:rFonts w:ascii="Times New Roman" w:hAnsi="Times New Roman"/>
                <w:i/>
                <w:iCs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78104E" w14:textId="5DE8FBB1" w:rsidR="00664382" w:rsidRPr="008A044B" w:rsidRDefault="00F01356" w:rsidP="0066438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 xml:space="preserve">7 б.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2163B9B" w14:textId="6A582B80" w:rsidR="00664382" w:rsidRPr="008A044B" w:rsidRDefault="000D11BD" w:rsidP="00664382">
            <w:pPr>
              <w:jc w:val="both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Karina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Yandutkina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Karina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Nukeshtayeva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Zhanerke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Bolatova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Gaukhar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Kayupova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Aliya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Takuadina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Nurbek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Yerdessov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Olzhas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Zhamantayev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Gulmira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Zhanalina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Nurzhamal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Shintayeva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Svetlana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Rogova</w:t>
            </w:r>
            <w:proofErr w:type="spellEnd"/>
          </w:p>
        </w:tc>
      </w:tr>
      <w:tr w:rsidR="008A044B" w:rsidRPr="00DD78D7" w14:paraId="6D576EAE" w14:textId="77777777" w:rsidTr="008A044B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DA35477" w14:textId="2F2D49A5" w:rsidR="00A9341C" w:rsidRPr="008A044B" w:rsidRDefault="008A044B" w:rsidP="0066438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EC3A90" w14:textId="2765CAD0" w:rsidR="00A9341C" w:rsidRPr="008A044B" w:rsidRDefault="00430B98" w:rsidP="00664382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Untangling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the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Path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: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Challenges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Autism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Diagnosis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for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Kazakhstani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Families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E0CEB3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39667CB9" w14:textId="77777777" w:rsidR="00F007F4" w:rsidRPr="008A044B" w:rsidRDefault="00F007F4" w:rsidP="00F007F4">
            <w:pPr>
              <w:jc w:val="center"/>
              <w:rPr>
                <w:color w:val="000000" w:themeColor="text1"/>
              </w:rPr>
            </w:pPr>
          </w:p>
          <w:p w14:paraId="5A8F7E5A" w14:textId="77777777" w:rsidR="00A9341C" w:rsidRPr="008A044B" w:rsidRDefault="00A9341C" w:rsidP="00664382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EF2CF1" w14:textId="01CE722B" w:rsidR="00A9341C" w:rsidRPr="008A044B" w:rsidRDefault="00042FD7" w:rsidP="00664382">
            <w:pPr>
              <w:pStyle w:val="NoSpacing"/>
              <w:contextualSpacing/>
              <w:jc w:val="both"/>
              <w:rPr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Astana</w:t>
            </w:r>
            <w:proofErr w:type="spellEnd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medicinalyк</w:t>
            </w:r>
            <w:proofErr w:type="spellEnd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zhurnaly</w:t>
            </w:r>
            <w:proofErr w:type="spellEnd"/>
            <w:r w:rsidRPr="008A044B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, </w:t>
            </w:r>
            <w:proofErr w:type="spellStart"/>
            <w:r w:rsidR="00793C21"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Volume</w:t>
            </w:r>
            <w:proofErr w:type="spellEnd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3, </w:t>
            </w:r>
            <w:proofErr w:type="spellStart"/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Number</w:t>
            </w:r>
            <w:proofErr w:type="spellEnd"/>
            <w:r w:rsidRPr="008A044B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122</w:t>
            </w:r>
            <w:r w:rsidRPr="008A044B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(2024)</w:t>
            </w:r>
            <w:r w:rsidR="004D373E" w:rsidRPr="008A04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="004D373E" w:rsidRPr="008A044B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hyperlink r:id="rId14" w:history="1">
              <w:r w:rsidRPr="008A044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https://doi.org/10.54500/2790-1203-2024-3-122-19-26</w:t>
              </w:r>
            </w:hyperlink>
            <w:r w:rsidR="00DD78D7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9C091E" w14:textId="63E3485E" w:rsidR="00A9341C" w:rsidRPr="008A044B" w:rsidRDefault="00F01356" w:rsidP="0066438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 xml:space="preserve">10 б.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C16AF7E" w14:textId="5FA36891" w:rsidR="00A9341C" w:rsidRPr="008A044B" w:rsidRDefault="007607A9" w:rsidP="004966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Karina</w:t>
            </w:r>
            <w:proofErr w:type="spellEnd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Nukeshtayeva</w:t>
            </w:r>
            <w:proofErr w:type="spellEnd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Bauyrzhan</w:t>
            </w:r>
            <w:proofErr w:type="spellEnd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Omarkulov</w:t>
            </w:r>
            <w:proofErr w:type="spellEnd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Marina</w:t>
            </w:r>
            <w:proofErr w:type="spellEnd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Lyubchenko</w:t>
            </w:r>
            <w:proofErr w:type="spellEnd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Nailya</w:t>
            </w:r>
            <w:proofErr w:type="spellEnd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Delellis</w:t>
            </w:r>
            <w:proofErr w:type="spellEnd"/>
            <w:r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,</w:t>
            </w:r>
            <w:r w:rsidR="004966B3"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4966B3"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Aiman</w:t>
            </w:r>
            <w:proofErr w:type="spellEnd"/>
            <w:r w:rsidR="004966B3"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4966B3"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Mussina</w:t>
            </w:r>
            <w:proofErr w:type="spellEnd"/>
            <w:r w:rsidR="004966B3"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="004966B3"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Gaukhar</w:t>
            </w:r>
            <w:proofErr w:type="spellEnd"/>
            <w:r w:rsidR="004966B3"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4966B3" w:rsidRPr="008A044B">
              <w:rPr>
                <w:rFonts w:eastAsiaTheme="minorHAnsi"/>
                <w:color w:val="000000" w:themeColor="text1"/>
                <w:szCs w:val="28"/>
                <w:lang w:val="kk-KZ"/>
              </w:rPr>
              <w:t>Kayupova</w:t>
            </w:r>
            <w:proofErr w:type="spellEnd"/>
          </w:p>
        </w:tc>
      </w:tr>
      <w:tr w:rsidR="008A044B" w:rsidRPr="008A044B" w14:paraId="239BE0AD" w14:textId="77777777" w:rsidTr="008A044B">
        <w:trPr>
          <w:jc w:val="center"/>
        </w:trPr>
        <w:tc>
          <w:tcPr>
            <w:tcW w:w="15588" w:type="dxa"/>
            <w:gridSpan w:val="7"/>
          </w:tcPr>
          <w:p w14:paraId="383BF36D" w14:textId="48621CCF" w:rsidR="00D04784" w:rsidRPr="00DD78D7" w:rsidRDefault="00F007F4" w:rsidP="00720D38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8A044B">
              <w:rPr>
                <w:b/>
                <w:color w:val="000000" w:themeColor="text1"/>
                <w:spacing w:val="2"/>
              </w:rPr>
              <w:t>Халықаралық</w:t>
            </w:r>
            <w:proofErr w:type="spellEnd"/>
            <w:r w:rsidRPr="00DD78D7">
              <w:rPr>
                <w:b/>
                <w:color w:val="000000" w:themeColor="text1"/>
                <w:spacing w:val="2"/>
              </w:rPr>
              <w:t xml:space="preserve"> </w:t>
            </w:r>
            <w:proofErr w:type="spellStart"/>
            <w:r w:rsidRPr="008A044B">
              <w:rPr>
                <w:b/>
                <w:color w:val="000000" w:themeColor="text1"/>
                <w:spacing w:val="2"/>
              </w:rPr>
              <w:t>рецензияланатын</w:t>
            </w:r>
            <w:proofErr w:type="spellEnd"/>
            <w:r w:rsidRPr="00DD78D7">
              <w:rPr>
                <w:b/>
                <w:color w:val="000000" w:themeColor="text1"/>
                <w:spacing w:val="2"/>
              </w:rPr>
              <w:t xml:space="preserve"> </w:t>
            </w:r>
            <w:r w:rsidR="00720D38" w:rsidRPr="008A044B">
              <w:rPr>
                <w:b/>
                <w:color w:val="000000" w:themeColor="text1"/>
                <w:spacing w:val="2"/>
                <w:lang w:val="kk-KZ"/>
              </w:rPr>
              <w:t xml:space="preserve">ғылыми журналдардағы ғылыми мақалалар </w:t>
            </w:r>
            <w:proofErr w:type="spellStart"/>
            <w:r w:rsidRPr="008A044B">
              <w:rPr>
                <w:b/>
                <w:color w:val="000000" w:themeColor="text1"/>
                <w:spacing w:val="2"/>
              </w:rPr>
              <w:t>тізімі</w:t>
            </w:r>
            <w:proofErr w:type="spellEnd"/>
          </w:p>
        </w:tc>
      </w:tr>
      <w:tr w:rsidR="008A044B" w:rsidRPr="00DD78D7" w14:paraId="5D038FE2" w14:textId="77777777" w:rsidTr="008A044B">
        <w:trPr>
          <w:jc w:val="center"/>
        </w:trPr>
        <w:tc>
          <w:tcPr>
            <w:tcW w:w="562" w:type="dxa"/>
          </w:tcPr>
          <w:p w14:paraId="1217E8A8" w14:textId="6A32CC9F" w:rsidR="00720D38" w:rsidRPr="008A044B" w:rsidRDefault="008A044B" w:rsidP="00720D38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en-US"/>
              </w:rPr>
              <w:t>7</w:t>
            </w:r>
          </w:p>
        </w:tc>
        <w:tc>
          <w:tcPr>
            <w:tcW w:w="3686" w:type="dxa"/>
          </w:tcPr>
          <w:p w14:paraId="3A45334C" w14:textId="48D5FA90" w:rsidR="00720D38" w:rsidRPr="008A044B" w:rsidRDefault="00720D38" w:rsidP="00720D38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Environmental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sustainability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healthcare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: A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qualitative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study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of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the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perspectives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of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nursing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medical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and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public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health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students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b w:val="0"/>
                <w:b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b w:val="0"/>
                <w:bCs w:val="0"/>
                <w:color w:val="000000" w:themeColor="text1"/>
                <w:lang w:val="kk-KZ"/>
              </w:rPr>
              <w:t>Kazakhstan</w:t>
            </w:r>
            <w:proofErr w:type="spellEnd"/>
          </w:p>
        </w:tc>
        <w:tc>
          <w:tcPr>
            <w:tcW w:w="1559" w:type="dxa"/>
          </w:tcPr>
          <w:p w14:paraId="2EDBA31C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3B0D34C6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</w:p>
          <w:p w14:paraId="0BCDC247" w14:textId="77777777" w:rsidR="00720D38" w:rsidRPr="008A044B" w:rsidRDefault="00720D38" w:rsidP="00720D3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14:paraId="4FD094D3" w14:textId="2E105804" w:rsidR="00720D38" w:rsidRPr="008A044B" w:rsidRDefault="00DD78D7" w:rsidP="00720D38">
            <w:pPr>
              <w:pStyle w:val="Heading2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fldChar w:fldCharType="begin"/>
            </w:r>
            <w:r w:rsidRPr="00DD78D7">
              <w:rPr>
                <w:lang w:val="en-US"/>
              </w:rPr>
              <w:instrText>HYPERLINK "https://www.sciencedirect.com/journal/nurse-education-in-practice" \o "Go to Nurse Education in Practice on ScienceDirect"</w:instrText>
            </w:r>
            <w:r>
              <w:fldChar w:fldCharType="separate"/>
            </w:r>
            <w:proofErr w:type="spellStart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Nurse</w:t>
            </w:r>
            <w:proofErr w:type="spellEnd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Education</w:t>
            </w:r>
            <w:proofErr w:type="spellEnd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in</w:t>
            </w:r>
            <w:proofErr w:type="spellEnd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fldChar w:fldCharType="end"/>
            </w:r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fldChar w:fldCharType="begin"/>
            </w:r>
            <w:r w:rsidRPr="00DD78D7">
              <w:rPr>
                <w:lang w:val="en-US"/>
              </w:rPr>
              <w:instrText>HYPERLINK "https://www.sciencedirect.com/journal/nurse-education-in-practice/vol/76/suppl/C" \o "Go to table of contents for this volume/issue"</w:instrText>
            </w:r>
            <w:r>
              <w:fldChar w:fldCharType="separate"/>
            </w:r>
            <w:proofErr w:type="spellStart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Volume</w:t>
            </w:r>
            <w:proofErr w:type="spellEnd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76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fldChar w:fldCharType="end"/>
            </w:r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 </w:t>
            </w:r>
            <w:proofErr w:type="spellStart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March</w:t>
            </w:r>
            <w:proofErr w:type="spellEnd"/>
            <w:r w:rsidR="00720D38"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2024, 103917</w:t>
            </w:r>
          </w:p>
          <w:p w14:paraId="6FA2E532" w14:textId="2F018A4A" w:rsidR="00720D38" w:rsidRPr="008A044B" w:rsidRDefault="00DD78D7" w:rsidP="00720D3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fldChar w:fldCharType="begin"/>
            </w:r>
            <w:r w:rsidRPr="00DD78D7">
              <w:rPr>
                <w:lang w:val="kk-KZ"/>
              </w:rPr>
              <w:instrText>HYPERLINK "https://doi.org/10.1016/j.nepr.2024.103917" \t "_blank" \o "Persistent link using digital object identifier"</w:instrText>
            </w:r>
            <w:r>
              <w:fldChar w:fldCharType="separate"/>
            </w:r>
            <w:r w:rsidR="00720D38" w:rsidRPr="008A044B">
              <w:rPr>
                <w:rStyle w:val="Hyperlink"/>
                <w:rFonts w:eastAsia="Calibri"/>
                <w:color w:val="000000" w:themeColor="text1"/>
                <w:u w:val="none"/>
                <w:lang w:val="kk-KZ" w:eastAsia="en-US"/>
              </w:rPr>
              <w:t>https://doi.org/10.1016/j.nepr.2024.103917</w:t>
            </w:r>
            <w:r>
              <w:rPr>
                <w:rStyle w:val="Hyperlink"/>
                <w:rFonts w:eastAsia="Calibri"/>
                <w:color w:val="000000" w:themeColor="text1"/>
                <w:u w:val="none"/>
                <w:lang w:val="kk-KZ" w:eastAsia="en-US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573FB356" w14:textId="432A0123" w:rsidR="00720D38" w:rsidRPr="008A044B" w:rsidRDefault="00F01356" w:rsidP="00720D38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 xml:space="preserve">9 б. </w:t>
            </w:r>
          </w:p>
        </w:tc>
        <w:tc>
          <w:tcPr>
            <w:tcW w:w="3544" w:type="dxa"/>
            <w:gridSpan w:val="2"/>
          </w:tcPr>
          <w:p w14:paraId="162C47EC" w14:textId="77777777" w:rsidR="00720D38" w:rsidRPr="008A044B" w:rsidRDefault="00720D38" w:rsidP="00720D38">
            <w:pPr>
              <w:jc w:val="both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Ejercito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Mangawa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Balay-odao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Paolo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C.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Colet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Joseph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U. Almazan, Anargul Kuntuganova, Alma Syzdykova, Zulyar Kavashev, Meruyert Smagulova, Aizat Seidakhmetova, Jonas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Preposi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 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Cruz</w:t>
            </w:r>
            <w:proofErr w:type="spellEnd"/>
          </w:p>
          <w:p w14:paraId="41CFD3F7" w14:textId="516B230B" w:rsidR="00720D38" w:rsidRPr="008A044B" w:rsidRDefault="00720D38" w:rsidP="00720D38">
            <w:pPr>
              <w:jc w:val="both"/>
              <w:rPr>
                <w:color w:val="000000" w:themeColor="text1"/>
                <w:szCs w:val="28"/>
                <w:lang w:val="kk-KZ"/>
              </w:rPr>
            </w:pPr>
          </w:p>
        </w:tc>
      </w:tr>
      <w:tr w:rsidR="008A044B" w:rsidRPr="00DD78D7" w14:paraId="7B4441D0" w14:textId="77777777" w:rsidTr="008A044B">
        <w:trPr>
          <w:trHeight w:val="1361"/>
          <w:jc w:val="center"/>
        </w:trPr>
        <w:tc>
          <w:tcPr>
            <w:tcW w:w="562" w:type="dxa"/>
          </w:tcPr>
          <w:p w14:paraId="5AB0481A" w14:textId="76F24824" w:rsidR="00720D38" w:rsidRPr="008A044B" w:rsidRDefault="008A044B" w:rsidP="00720D38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en-US"/>
              </w:rPr>
              <w:t>8</w:t>
            </w:r>
          </w:p>
        </w:tc>
        <w:tc>
          <w:tcPr>
            <w:tcW w:w="3686" w:type="dxa"/>
          </w:tcPr>
          <w:p w14:paraId="37CAF23A" w14:textId="784F128C" w:rsidR="00720D38" w:rsidRPr="008A044B" w:rsidRDefault="00720D38" w:rsidP="00720D38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General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Vaccination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Navigational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and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Digital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Health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Literacy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of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Students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Enrolled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Different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Medical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and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Health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Educational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Programs</w:t>
            </w:r>
            <w:proofErr w:type="spellEnd"/>
          </w:p>
        </w:tc>
        <w:tc>
          <w:tcPr>
            <w:tcW w:w="1559" w:type="dxa"/>
          </w:tcPr>
          <w:p w14:paraId="0B51E78D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602CB1FC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</w:p>
          <w:p w14:paraId="7FBB5A4E" w14:textId="77777777" w:rsidR="00720D38" w:rsidRPr="008A044B" w:rsidRDefault="00720D38" w:rsidP="00720D3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14:paraId="7C4470D9" w14:textId="0716C064" w:rsidR="00720D38" w:rsidRPr="008A044B" w:rsidRDefault="00720D38" w:rsidP="00720D38">
            <w:pPr>
              <w:pStyle w:val="NormalWeb"/>
              <w:rPr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cstheme="majorBidi"/>
                <w:color w:val="000000" w:themeColor="text1"/>
                <w:lang w:val="kk-KZ" w:eastAsia="ru-RU"/>
              </w:rPr>
              <w:t>Healthcare</w:t>
            </w:r>
            <w:proofErr w:type="spellEnd"/>
            <w:r w:rsidRPr="008A044B">
              <w:rPr>
                <w:rFonts w:cstheme="majorBidi"/>
                <w:color w:val="000000" w:themeColor="text1"/>
                <w:lang w:val="kk-KZ" w:eastAsia="ru-RU"/>
              </w:rPr>
              <w:t xml:space="preserve"> 2024, 12, 907. </w:t>
            </w:r>
            <w:hyperlink r:id="rId15" w:history="1">
              <w:r w:rsidRPr="008A044B">
                <w:rPr>
                  <w:rStyle w:val="Hyperlink"/>
                  <w:rFonts w:eastAsia="Calibri"/>
                  <w:color w:val="000000" w:themeColor="text1"/>
                  <w:u w:val="none"/>
                  <w:lang w:val="kk-KZ"/>
                </w:rPr>
                <w:t>https://doi.org/10.3390/healthcare12090907</w:t>
              </w:r>
            </w:hyperlink>
            <w:r w:rsidR="00DD78D7">
              <w:rPr>
                <w:rFonts w:ascii="URWPalladioL" w:hAnsi="URWPalladio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1846E3A" w14:textId="50FF7743" w:rsidR="00720D38" w:rsidRPr="008A044B" w:rsidRDefault="00720D38" w:rsidP="00720D38">
            <w:pPr>
              <w:pStyle w:val="Heading2"/>
              <w:spacing w:before="0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701" w:type="dxa"/>
          </w:tcPr>
          <w:p w14:paraId="608585B4" w14:textId="7C236370" w:rsidR="00720D38" w:rsidRPr="008A044B" w:rsidRDefault="00F01356" w:rsidP="00720D38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 xml:space="preserve">15 б. </w:t>
            </w:r>
          </w:p>
        </w:tc>
        <w:tc>
          <w:tcPr>
            <w:tcW w:w="3544" w:type="dxa"/>
            <w:gridSpan w:val="2"/>
          </w:tcPr>
          <w:p w14:paraId="7D673409" w14:textId="63E2F396" w:rsidR="00720D38" w:rsidRPr="008A044B" w:rsidRDefault="00720D38" w:rsidP="00720D38">
            <w:pPr>
              <w:pStyle w:val="NormalWeb"/>
              <w:jc w:val="both"/>
              <w:rPr>
                <w:color w:val="000000" w:themeColor="text1"/>
                <w:szCs w:val="28"/>
                <w:lang w:val="kk-KZ" w:eastAsia="ru-RU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Gaukhar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Kayupova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Nurbek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Yerdessov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Aliya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Takuadina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Zhanerke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Bolatova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Karina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Nukeshtayeva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Olzhas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Zhamantayev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</w:p>
        </w:tc>
      </w:tr>
      <w:tr w:rsidR="008A044B" w:rsidRPr="00DD78D7" w14:paraId="6467F89C" w14:textId="77777777" w:rsidTr="008A044B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C42FE44" w14:textId="20141827" w:rsidR="00720D38" w:rsidRPr="008A044B" w:rsidRDefault="008A044B" w:rsidP="00720D38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1216F09" w14:textId="51919E04" w:rsidR="00720D38" w:rsidRPr="008A044B" w:rsidRDefault="00720D38" w:rsidP="00720D38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Perspectives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of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healthcare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practitioners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on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environmental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sustainability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healthcare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: A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qualitative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study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39F029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36BF27FE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</w:p>
          <w:p w14:paraId="5AADA188" w14:textId="77777777" w:rsidR="00720D38" w:rsidRPr="008A044B" w:rsidRDefault="00720D38" w:rsidP="00720D3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1AC282" w14:textId="3224B357" w:rsidR="00720D38" w:rsidRPr="008A044B" w:rsidRDefault="00720D38" w:rsidP="00720D38">
            <w:pPr>
              <w:pStyle w:val="Heading2"/>
              <w:spacing w:before="0"/>
              <w:jc w:val="both"/>
              <w:rPr>
                <w:rStyle w:val="anchor-text"/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Journal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of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Advanced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Nursing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 2024. </w:t>
            </w:r>
            <w:hyperlink r:id="rId16" w:history="1">
              <w:r w:rsidR="00DD78D7" w:rsidRPr="00480855">
                <w:rPr>
                  <w:rStyle w:val="Hyperlink"/>
                  <w:rFonts w:ascii="Times New Roman" w:hAnsi="Times New Roman" w:cs="Times New Roman"/>
                  <w:lang w:val="kk-KZ"/>
                </w:rPr>
                <w:t>https://doi.org/10.1111/jan.16327</w:t>
              </w:r>
            </w:hyperlink>
            <w:r w:rsidR="00DD78D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A4E8D7" w14:textId="0DAF2E4F" w:rsidR="00720D38" w:rsidRPr="008A044B" w:rsidRDefault="00561936" w:rsidP="00720D38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8A044B">
              <w:rPr>
                <w:color w:val="000000" w:themeColor="text1"/>
                <w:szCs w:val="28"/>
                <w:lang w:val="kk-KZ"/>
              </w:rPr>
              <w:t>16 б.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3C85645C" w14:textId="7E509F64" w:rsidR="00720D38" w:rsidRPr="008A044B" w:rsidRDefault="00DD78D7" w:rsidP="00720D38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>
              <w:fldChar w:fldCharType="begin"/>
            </w:r>
            <w:r w:rsidRPr="00DD78D7">
              <w:rPr>
                <w:lang w:val="kk-KZ"/>
              </w:rPr>
              <w:instrText>HYPERLINK "https://onlinelibrary.wiley.com/authored-by/Cruz/Jonas+Preposi"</w:instrText>
            </w:r>
            <w:r>
              <w:fldChar w:fldCharType="separate"/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Jonas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Preposi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Cruz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"https://onlinelibrary.wiley.com/authored-by/Balay%E2%80%90Odao/Ejercito+Mangawa"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Ejercito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Mangawa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Balay-Odao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"https://onlinelibrary.wiley.com/authored-by/Almazan/Joseph+U."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Joseph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U.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Almazan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"https://onlinelibrary.wiley.com/authored-by/Manabat/April"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April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Manabat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"https://onlinelibrary.wiley.com/authored-by/Smagulova/Meruyert"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Meruyert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Smagulova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"https://onlinelibrary.wiley.com/authored-by/Kavashev/Zulyar"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Zulyar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Kavashev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"https://onlinelibrary.wiley.com/authored-by/Gusmanov/Arnur"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Arnur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Gusmanov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"https://onlinelibrary.wiley.com/authored-by/Syzdykova/Alma"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Alma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Syzdykova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"https://onlinelibrary.wiley.com/authored-by/Seidakhmetova/Aizat"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Aizat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Seidakhmetova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, </w:t>
            </w:r>
            <w:proofErr w:type="spellStart"/>
            <w:r>
              <w:fldChar w:fldCharType="begin"/>
            </w:r>
            <w:proofErr w:type="spellEnd"/>
            <w:r w:rsidRPr="00DD78D7">
              <w:rPr>
                <w:lang w:val="kk-KZ"/>
              </w:rPr>
              <w:instrText>HYPERLINK "https://onlinelibrary.wiley.com/authored-by/Colet/Paolo+C."</w:instrText>
            </w:r>
            <w:proofErr w:type="spellStart"/>
            <w:r>
              <w:fldChar w:fldCharType="separate"/>
            </w:r>
            <w:r w:rsidR="00720D38" w:rsidRPr="008A044B">
              <w:rPr>
                <w:color w:val="000000" w:themeColor="text1"/>
                <w:szCs w:val="28"/>
                <w:lang w:val="kk-KZ"/>
              </w:rPr>
              <w:t>Paolo</w:t>
            </w:r>
            <w:proofErr w:type="spellEnd"/>
            <w:r w:rsidR="00720D38" w:rsidRPr="008A044B">
              <w:rPr>
                <w:color w:val="000000" w:themeColor="text1"/>
                <w:szCs w:val="28"/>
                <w:lang w:val="kk-KZ"/>
              </w:rPr>
              <w:t xml:space="preserve"> C. </w:t>
            </w:r>
            <w:proofErr w:type="spellStart"/>
            <w:r w:rsidR="00720D38" w:rsidRPr="008A044B">
              <w:rPr>
                <w:color w:val="000000" w:themeColor="text1"/>
                <w:szCs w:val="28"/>
                <w:lang w:val="kk-KZ"/>
              </w:rPr>
              <w:t>Colet</w:t>
            </w:r>
            <w:proofErr w:type="spellEnd"/>
            <w:r>
              <w:rPr>
                <w:color w:val="000000" w:themeColor="text1"/>
                <w:szCs w:val="28"/>
                <w:lang w:val="kk-KZ"/>
              </w:rPr>
              <w:fldChar w:fldCharType="end"/>
            </w:r>
          </w:p>
        </w:tc>
      </w:tr>
      <w:tr w:rsidR="008A044B" w:rsidRPr="00DD78D7" w14:paraId="5F16141B" w14:textId="77777777" w:rsidTr="008A04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A9B" w14:textId="41DB09F2" w:rsidR="00720D38" w:rsidRPr="008A044B" w:rsidRDefault="00720D38" w:rsidP="00720D38">
            <w:pPr>
              <w:spacing w:after="160" w:line="259" w:lineRule="auto"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en-US"/>
              </w:rPr>
              <w:t>1</w:t>
            </w:r>
            <w:r w:rsidR="008A044B" w:rsidRPr="008A044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AE8" w14:textId="56765545" w:rsidR="00720D38" w:rsidRPr="008A044B" w:rsidRDefault="00720D38" w:rsidP="00720D38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Understanding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Students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’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Vaccination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Literacy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and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Perception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a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Middle-Income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Country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: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Case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Study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from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Kazakhstan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388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293558BB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</w:p>
          <w:p w14:paraId="6BD9D4E0" w14:textId="77777777" w:rsidR="00720D38" w:rsidRPr="008A044B" w:rsidRDefault="00720D38" w:rsidP="00720D38">
            <w:pPr>
              <w:contextualSpacing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D50" w14:textId="5DB3DE36" w:rsidR="00720D38" w:rsidRPr="008A044B" w:rsidRDefault="00720D38" w:rsidP="00720D38">
            <w:pPr>
              <w:pStyle w:val="NormalWeb"/>
              <w:rPr>
                <w:color w:val="000000" w:themeColor="text1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2"/>
                <w:lang w:val="kk-KZ"/>
              </w:rPr>
              <w:t>Vaccines</w:t>
            </w:r>
            <w:proofErr w:type="spellEnd"/>
            <w:r w:rsidRPr="008A044B">
              <w:rPr>
                <w:color w:val="000000" w:themeColor="text1"/>
                <w:szCs w:val="22"/>
                <w:lang w:val="kk-KZ"/>
              </w:rPr>
              <w:t xml:space="preserve"> 2024, 12, 917.</w:t>
            </w:r>
            <w:r w:rsidRPr="008A044B">
              <w:rPr>
                <w:rFonts w:ascii="URWPalladioL" w:hAnsi="URWPalladioL"/>
                <w:color w:val="000000" w:themeColor="text1"/>
                <w:szCs w:val="22"/>
                <w:lang w:val="kk-KZ"/>
              </w:rPr>
              <w:t xml:space="preserve"> </w:t>
            </w:r>
            <w:hyperlink r:id="rId17" w:history="1">
              <w:r w:rsidR="00DD78D7" w:rsidRPr="00480855">
                <w:rPr>
                  <w:rStyle w:val="Hyperlink"/>
                  <w:rFonts w:eastAsiaTheme="majorEastAsia"/>
                  <w:sz w:val="26"/>
                  <w:szCs w:val="26"/>
                  <w:lang w:val="kk-KZ" w:eastAsia="ru-RU"/>
                </w:rPr>
                <w:t>https://doi.org/10.3390/vaccines12080917</w:t>
              </w:r>
            </w:hyperlink>
            <w:r w:rsidR="00DD78D7">
              <w:rPr>
                <w:rFonts w:ascii="URWPalladioL" w:hAnsi="URWPalladioL"/>
                <w:color w:val="000000" w:themeColor="text1"/>
                <w:szCs w:val="22"/>
                <w:lang w:val="kk-KZ"/>
              </w:rPr>
              <w:t xml:space="preserve"> </w:t>
            </w:r>
          </w:p>
          <w:p w14:paraId="1EC8731D" w14:textId="3029DD8E" w:rsidR="00720D38" w:rsidRPr="008A044B" w:rsidRDefault="00720D38" w:rsidP="00720D38">
            <w:pPr>
              <w:pStyle w:val="Heading2"/>
              <w:spacing w:befor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C01" w14:textId="7291C7D5" w:rsidR="00720D38" w:rsidRPr="008A044B" w:rsidRDefault="00561936" w:rsidP="0056193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>15 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C3D" w14:textId="5CB8FE7C" w:rsidR="00720D38" w:rsidRPr="008A044B" w:rsidRDefault="00720D38" w:rsidP="00720D38">
            <w:pPr>
              <w:pStyle w:val="NormalWeb"/>
              <w:rPr>
                <w:color w:val="000000" w:themeColor="text1"/>
                <w:szCs w:val="28"/>
                <w:lang w:val="kk-KZ" w:eastAsia="ru-RU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Karina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Nukeshtayeva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Nurbek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Yerdessov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Olzhas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Zhamantayev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Aliya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Takuadina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Gaukhar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Kayupova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Zhanerke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Bolatova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Ganisher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Davlyatov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Aizhan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 w:eastAsia="ru-RU"/>
              </w:rPr>
              <w:t>Karabukayeva</w:t>
            </w:r>
            <w:proofErr w:type="spellEnd"/>
            <w:r w:rsidRPr="008A044B">
              <w:rPr>
                <w:color w:val="000000" w:themeColor="text1"/>
                <w:szCs w:val="28"/>
                <w:lang w:val="kk-KZ" w:eastAsia="ru-RU"/>
              </w:rPr>
              <w:t xml:space="preserve"> </w:t>
            </w:r>
          </w:p>
        </w:tc>
      </w:tr>
      <w:tr w:rsidR="008A044B" w:rsidRPr="008A044B" w14:paraId="2D70BE59" w14:textId="77777777" w:rsidTr="008A04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B10" w14:textId="1353C5A1" w:rsidR="00720D38" w:rsidRPr="008A044B" w:rsidRDefault="00720D38" w:rsidP="00720D38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en-US"/>
              </w:rPr>
              <w:t>1</w:t>
            </w:r>
            <w:r w:rsidR="008A044B" w:rsidRPr="008A044B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D4C" w14:textId="14B222FE" w:rsidR="00720D38" w:rsidRPr="008A044B" w:rsidRDefault="00720D38" w:rsidP="00720D38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Prevalence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of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Autism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risk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among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children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undergoing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regular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Psychophysical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Development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Screening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Kazakhstan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FF1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5CE64719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</w:p>
          <w:p w14:paraId="5A394972" w14:textId="77777777" w:rsidR="00720D38" w:rsidRPr="008A044B" w:rsidRDefault="00720D38" w:rsidP="00720D38">
            <w:pPr>
              <w:contextualSpacing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646" w14:textId="42D1DE45" w:rsidR="00720D38" w:rsidRPr="008A044B" w:rsidRDefault="00720D38" w:rsidP="00720D38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Clinical</w:t>
            </w:r>
            <w:proofErr w:type="spellEnd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Epidemiology</w:t>
            </w:r>
            <w:proofErr w:type="spellEnd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and</w:t>
            </w:r>
            <w:proofErr w:type="spellEnd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Global</w:t>
            </w:r>
            <w:proofErr w:type="spellEnd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Health</w:t>
            </w:r>
            <w:proofErr w:type="spellEnd"/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, 2024, 28, 101703. </w:t>
            </w:r>
            <w:hyperlink r:id="rId18" w:history="1">
              <w:r w:rsidR="00DD78D7" w:rsidRPr="00480855">
                <w:rPr>
                  <w:rStyle w:val="Hyperlink"/>
                  <w:rFonts w:ascii="Times New Roman" w:eastAsiaTheme="minorHAnsi" w:hAnsi="Times New Roman" w:cs="Times New Roman"/>
                  <w:i w:val="0"/>
                  <w:iCs w:val="0"/>
                  <w:lang w:val="kk-KZ" w:eastAsia="en-US"/>
                </w:rPr>
                <w:t>https://doi.org/10.1016/j.cegh.2024.101703</w:t>
              </w:r>
            </w:hyperlink>
            <w:r w:rsidR="00DD78D7">
              <w:rPr>
                <w:rFonts w:ascii="Times New Roman" w:eastAsiaTheme="minorHAnsi" w:hAnsi="Times New Roman" w:cs="Times New Roman"/>
                <w:i w:val="0"/>
                <w:iCs w:val="0"/>
                <w:color w:val="000000" w:themeColor="text1"/>
                <w:lang w:val="kk-KZ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FCA" w14:textId="59312CF3" w:rsidR="00720D38" w:rsidRPr="008A044B" w:rsidRDefault="00561936" w:rsidP="0056193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>7 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EA5" w14:textId="19FD47D5" w:rsidR="00720D38" w:rsidRPr="008A044B" w:rsidRDefault="00720D38" w:rsidP="00720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Karina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Nukeshtayeva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Bauyrzhan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Omarkulov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Marina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Lyubchenko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Nailya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Delellis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</w:t>
            </w:r>
          </w:p>
          <w:p w14:paraId="0BF81970" w14:textId="04A5CE15" w:rsidR="00720D38" w:rsidRPr="008A044B" w:rsidRDefault="00720D38" w:rsidP="00720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Olzhas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Zhamantayev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Gulmira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Zhanalina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Nurzhamal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Shintayeva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>,</w:t>
            </w:r>
          </w:p>
          <w:p w14:paraId="6B73F5D0" w14:textId="77777777" w:rsidR="00720D38" w:rsidRPr="008A044B" w:rsidRDefault="00720D38" w:rsidP="00720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Gulden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Karshalova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Maira</w:t>
            </w:r>
            <w:proofErr w:type="spellEnd"/>
            <w:r w:rsidRPr="008A044B">
              <w:rPr>
                <w:color w:val="000000" w:themeColor="text1"/>
                <w:szCs w:val="28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szCs w:val="28"/>
                <w:lang w:val="kk-KZ"/>
              </w:rPr>
              <w:t>Kenzhekeyeva</w:t>
            </w:r>
            <w:proofErr w:type="spellEnd"/>
          </w:p>
          <w:p w14:paraId="496DDC06" w14:textId="77777777" w:rsidR="00720D38" w:rsidRPr="008A044B" w:rsidRDefault="00720D38" w:rsidP="00720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61C99B83" w14:textId="77777777" w:rsidR="00720D38" w:rsidRPr="008A044B" w:rsidRDefault="00720D38" w:rsidP="00720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0C390BE3" w14:textId="77777777" w:rsidR="00720D38" w:rsidRPr="008A044B" w:rsidRDefault="00720D38" w:rsidP="00720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510AFBF5" w14:textId="65B96AE4" w:rsidR="00720D38" w:rsidRPr="008A044B" w:rsidRDefault="00720D38" w:rsidP="00720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</w:tc>
      </w:tr>
      <w:tr w:rsidR="008A044B" w:rsidRPr="00DD78D7" w14:paraId="0701CA13" w14:textId="77777777" w:rsidTr="008A04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527" w14:textId="26CDEF54" w:rsidR="00720D38" w:rsidRPr="008A044B" w:rsidRDefault="00720D38" w:rsidP="008A044B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8A044B">
              <w:rPr>
                <w:color w:val="000000" w:themeColor="text1"/>
                <w:lang w:val="en-US"/>
              </w:rPr>
              <w:lastRenderedPageBreak/>
              <w:t>1</w:t>
            </w:r>
            <w:r w:rsidR="008A044B" w:rsidRPr="008A044B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94D" w14:textId="4EDA41DB" w:rsidR="00720D38" w:rsidRPr="008A044B" w:rsidRDefault="00720D38" w:rsidP="00720D38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Sustainability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Education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and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Healthcare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Field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: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An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Integrative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Review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of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Factors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Barriers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and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the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Path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Forward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for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Informed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Practices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4AE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151030B5" w14:textId="77777777" w:rsidR="00720D38" w:rsidRPr="008A044B" w:rsidRDefault="00720D38" w:rsidP="00720D38">
            <w:pPr>
              <w:jc w:val="center"/>
              <w:rPr>
                <w:color w:val="000000" w:themeColor="text1"/>
              </w:rPr>
            </w:pPr>
          </w:p>
          <w:p w14:paraId="13434A8A" w14:textId="77777777" w:rsidR="00720D38" w:rsidRPr="008A044B" w:rsidRDefault="00720D38" w:rsidP="00720D38">
            <w:pPr>
              <w:contextualSpacing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2BD" w14:textId="463909FC" w:rsidR="00720D38" w:rsidRPr="008A044B" w:rsidRDefault="00720D38" w:rsidP="00720D38">
            <w:pPr>
              <w:pStyle w:val="Heading4"/>
              <w:spacing w:befor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Health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professions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education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, </w:t>
            </w:r>
            <w:hyperlink r:id="rId19" w:history="1">
              <w:proofErr w:type="spellStart"/>
              <w:r w:rsidRPr="008A044B">
                <w:rPr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lang w:val="kk-KZ"/>
                </w:rPr>
                <w:t>Vol</w:t>
              </w:r>
              <w:proofErr w:type="spellEnd"/>
              <w:r w:rsidRPr="008A044B">
                <w:rPr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lang w:val="kk-KZ"/>
                </w:rPr>
                <w:t>. 10 (2024)</w:t>
              </w:r>
            </w:hyperlink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 &gt; </w:t>
            </w:r>
            <w:proofErr w:type="spellStart"/>
            <w:r w:rsidR="00DD78D7">
              <w:fldChar w:fldCharType="begin"/>
            </w:r>
            <w:r w:rsidR="00DD78D7" w:rsidRPr="00DD78D7">
              <w:rPr>
                <w:lang w:val="en-US"/>
              </w:rPr>
              <w:instrText>HYPERLINK "https://hpe.researchcommons.org/journal/vol10/iss4"</w:instrText>
            </w:r>
            <w:r w:rsidR="00DD78D7">
              <w:fldChar w:fldCharType="separate"/>
            </w:r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Iss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. 4</w:t>
            </w:r>
            <w:r w:rsidR="00DD78D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fldChar w:fldCharType="end"/>
            </w:r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.</w:t>
            </w:r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t xml:space="preserve"> </w:t>
            </w:r>
          </w:p>
          <w:p w14:paraId="178F4243" w14:textId="018415C6" w:rsidR="00720D38" w:rsidRPr="008A044B" w:rsidRDefault="00DD78D7" w:rsidP="00720D38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hyperlink r:id="rId20" w:history="1">
              <w:r w:rsidRPr="00480855">
                <w:rPr>
                  <w:rStyle w:val="Hyperlink"/>
                  <w:rFonts w:ascii="Times New Roman" w:eastAsiaTheme="minorHAnsi" w:hAnsi="Times New Roman" w:cs="Times New Roman"/>
                  <w:i w:val="0"/>
                  <w:iCs w:val="0"/>
                  <w:lang w:val="kk-KZ" w:eastAsia="en-US"/>
                </w:rPr>
                <w:t>https://doi.org/10.55890/2452-3011.1299</w:t>
              </w:r>
            </w:hyperlink>
            <w:r>
              <w:rPr>
                <w:rFonts w:ascii="Times New Roman" w:eastAsiaTheme="minorHAnsi" w:hAnsi="Times New Roman" w:cs="Times New Roman"/>
                <w:i w:val="0"/>
                <w:iCs w:val="0"/>
                <w:color w:val="000000" w:themeColor="text1"/>
                <w:lang w:val="kk-KZ"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BAB" w14:textId="15436E9A" w:rsidR="00720D38" w:rsidRPr="008A044B" w:rsidRDefault="00575FAC" w:rsidP="00575FAC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>17 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C53" w14:textId="78B14839" w:rsidR="00720D38" w:rsidRPr="008A044B" w:rsidRDefault="00720D38" w:rsidP="00720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proofErr w:type="spellStart"/>
            <w:r w:rsidRPr="008A044B">
              <w:rPr>
                <w:color w:val="000000" w:themeColor="text1"/>
                <w:lang w:val="kk-KZ"/>
              </w:rPr>
              <w:t>Joseph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U. </w:t>
            </w:r>
            <w:proofErr w:type="spellStart"/>
            <w:r w:rsidRPr="008A044B">
              <w:rPr>
                <w:color w:val="000000" w:themeColor="text1"/>
                <w:lang w:val="kk-KZ"/>
              </w:rPr>
              <w:t>Almazan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April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Manabat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Zulyar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Kavashev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Meruyert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Smagulova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Paolo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C. </w:t>
            </w:r>
            <w:proofErr w:type="spellStart"/>
            <w:r w:rsidRPr="008A044B">
              <w:rPr>
                <w:color w:val="000000" w:themeColor="text1"/>
                <w:lang w:val="kk-KZ"/>
              </w:rPr>
              <w:t>Colet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Ejercito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M. </w:t>
            </w:r>
            <w:proofErr w:type="spellStart"/>
            <w:r w:rsidRPr="008A044B">
              <w:rPr>
                <w:color w:val="000000" w:themeColor="text1"/>
                <w:lang w:val="kk-KZ"/>
              </w:rPr>
              <w:t>Balay-odao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Ainetta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Nurmagambetova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Srinivasa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R. </w:t>
            </w:r>
            <w:proofErr w:type="spellStart"/>
            <w:r w:rsidRPr="008A044B">
              <w:rPr>
                <w:color w:val="000000" w:themeColor="text1"/>
                <w:lang w:val="kk-KZ"/>
              </w:rPr>
              <w:t>Bolla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Alma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Syzdykova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Jonas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P. </w:t>
            </w:r>
            <w:proofErr w:type="spellStart"/>
            <w:r w:rsidRPr="008A044B">
              <w:rPr>
                <w:color w:val="000000" w:themeColor="text1"/>
                <w:lang w:val="kk-KZ"/>
              </w:rPr>
              <w:t>Cruz</w:t>
            </w:r>
            <w:proofErr w:type="spellEnd"/>
          </w:p>
        </w:tc>
      </w:tr>
      <w:tr w:rsidR="008A044B" w:rsidRPr="00DD78D7" w14:paraId="15D7061D" w14:textId="77777777" w:rsidTr="008A04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B69" w14:textId="65C804EA" w:rsidR="002B1845" w:rsidRPr="008A044B" w:rsidRDefault="008A044B" w:rsidP="002B1845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8A044B">
              <w:rPr>
                <w:color w:val="000000" w:themeColor="text1"/>
              </w:rPr>
              <w:t>1</w:t>
            </w:r>
            <w:r w:rsidRPr="008A044B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B82" w14:textId="1C9F6FD8" w:rsidR="002B1845" w:rsidRPr="008A044B" w:rsidRDefault="002B1845" w:rsidP="002B1845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Health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literacy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and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influencing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factors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university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students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across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diverse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educational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fields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in</w:t>
            </w:r>
            <w:proofErr w:type="spellEnd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Kazakhstan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61B" w14:textId="77777777" w:rsidR="008A044B" w:rsidRPr="008A044B" w:rsidRDefault="008A044B" w:rsidP="008A044B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1FBCF531" w14:textId="77777777" w:rsidR="002B1845" w:rsidRPr="008A044B" w:rsidRDefault="002B1845" w:rsidP="002B18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6370" w14:textId="77777777" w:rsidR="002B1845" w:rsidRPr="008A044B" w:rsidRDefault="002B1845" w:rsidP="002B1845">
            <w:pPr>
              <w:pStyle w:val="Heading4"/>
              <w:spacing w:before="0"/>
              <w:jc w:val="both"/>
              <w:rPr>
                <w:i w:val="0"/>
                <w:color w:val="000000" w:themeColor="text1"/>
                <w:lang w:val="en-US"/>
              </w:rPr>
            </w:pPr>
            <w:r w:rsidRPr="008A044B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t>Scientific Reports, (2025) 15:3197</w:t>
            </w:r>
            <w:r w:rsidRPr="008A044B">
              <w:rPr>
                <w:color w:val="000000" w:themeColor="text1"/>
                <w:lang w:val="en-US"/>
              </w:rPr>
              <w:t>.</w:t>
            </w:r>
          </w:p>
          <w:p w14:paraId="2F171FE9" w14:textId="031B3A73" w:rsidR="002B1845" w:rsidRPr="008A044B" w:rsidRDefault="00DD78D7" w:rsidP="002B1845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hyperlink r:id="rId21" w:history="1">
              <w:r w:rsidR="002B1845" w:rsidRPr="008A044B">
                <w:rPr>
                  <w:rStyle w:val="Hyperlink"/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u w:val="none"/>
                  <w:lang w:val="kk-KZ"/>
                </w:rPr>
                <w:t>https://doi.org/10.1038/s41598-025-87049-w</w:t>
              </w:r>
            </w:hyperlink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F95" w14:textId="5DCCDCCE" w:rsidR="002B1845" w:rsidRPr="008A044B" w:rsidRDefault="002B1845" w:rsidP="002B1845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>1</w:t>
            </w:r>
            <w:r w:rsidRPr="008A044B">
              <w:rPr>
                <w:color w:val="000000" w:themeColor="text1"/>
                <w:lang w:val="en-US"/>
              </w:rPr>
              <w:t>3</w:t>
            </w:r>
            <w:r w:rsidRPr="008A044B">
              <w:rPr>
                <w:color w:val="000000" w:themeColor="text1"/>
                <w:lang w:val="kk-KZ"/>
              </w:rPr>
              <w:t xml:space="preserve"> 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AF9" w14:textId="6251D92E" w:rsidR="002B1845" w:rsidRPr="008A044B" w:rsidRDefault="002B1845" w:rsidP="002B18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lang w:val="kk-KZ"/>
              </w:rPr>
            </w:pPr>
            <w:proofErr w:type="spellStart"/>
            <w:r w:rsidRPr="008A044B">
              <w:rPr>
                <w:color w:val="000000" w:themeColor="text1"/>
                <w:lang w:val="kk-KZ"/>
              </w:rPr>
              <w:t>Zhanerke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Bolatova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Nurbek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Yerdessov</w:t>
            </w:r>
            <w:proofErr w:type="spellEnd"/>
            <w:r w:rsidRPr="008A044B">
              <w:rPr>
                <w:color w:val="000000" w:themeColor="text1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lang w:val="kk-KZ"/>
              </w:rPr>
              <w:t>Karina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Nukeshtayeva</w:t>
            </w:r>
            <w:proofErr w:type="spellEnd"/>
            <w:r w:rsidRPr="008A044B">
              <w:rPr>
                <w:color w:val="000000" w:themeColor="text1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lang w:val="kk-KZ"/>
              </w:rPr>
              <w:t>Olzhas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Zhamantayev</w:t>
            </w:r>
            <w:proofErr w:type="spellEnd"/>
            <w:r w:rsidRPr="008A044B">
              <w:rPr>
                <w:color w:val="000000" w:themeColor="text1"/>
                <w:lang w:val="kk-KZ"/>
              </w:rPr>
              <w:t>, </w:t>
            </w:r>
            <w:proofErr w:type="spellStart"/>
            <w:r w:rsidRPr="008A044B">
              <w:rPr>
                <w:color w:val="000000" w:themeColor="text1"/>
                <w:lang w:val="kk-KZ"/>
              </w:rPr>
              <w:t>Aliya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Takuadina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8A044B">
              <w:rPr>
                <w:color w:val="000000" w:themeColor="text1"/>
                <w:lang w:val="kk-KZ"/>
              </w:rPr>
              <w:t>Gaukhar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color w:val="000000" w:themeColor="text1"/>
                <w:lang w:val="kk-KZ"/>
              </w:rPr>
              <w:t>Kayupova</w:t>
            </w:r>
            <w:proofErr w:type="spellEnd"/>
            <w:r w:rsidRPr="008A044B">
              <w:rPr>
                <w:color w:val="000000" w:themeColor="text1"/>
                <w:lang w:val="kk-KZ"/>
              </w:rPr>
              <w:t> </w:t>
            </w:r>
          </w:p>
        </w:tc>
      </w:tr>
      <w:tr w:rsidR="008A044B" w:rsidRPr="00DD78D7" w14:paraId="296FE820" w14:textId="77777777" w:rsidTr="008A044B">
        <w:trPr>
          <w:jc w:val="center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C32" w14:textId="2A09CB63" w:rsidR="002B1845" w:rsidRPr="008A044B" w:rsidRDefault="002B1845" w:rsidP="002B1845">
            <w:pPr>
              <w:contextualSpacing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8A044B">
              <w:rPr>
                <w:b/>
                <w:color w:val="000000" w:themeColor="text1"/>
                <w:spacing w:val="2"/>
                <w:szCs w:val="20"/>
                <w:shd w:val="clear" w:color="auto" w:fill="FFFFFF"/>
                <w:lang w:val="kk-KZ"/>
              </w:rPr>
              <w:t xml:space="preserve">Мерзімді ғылыми басылымдардағы ғылыми мақалалар </w:t>
            </w:r>
          </w:p>
        </w:tc>
      </w:tr>
      <w:tr w:rsidR="008A044B" w:rsidRPr="008A044B" w14:paraId="5C1CB159" w14:textId="77777777" w:rsidTr="008A04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76C" w14:textId="262128EF" w:rsidR="002B1845" w:rsidRPr="008A044B" w:rsidRDefault="002B1845" w:rsidP="002B1845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8A044B">
              <w:rPr>
                <w:color w:val="000000" w:themeColor="text1"/>
                <w:lang w:val="kk-KZ"/>
              </w:rPr>
              <w:t>1</w:t>
            </w:r>
            <w:r w:rsidRPr="008A044B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7AC" w14:textId="27925152" w:rsidR="002B1845" w:rsidRPr="008A044B" w:rsidRDefault="002B1845" w:rsidP="002B1845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Изучение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причин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отказов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от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скрининга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по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раннему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выявлению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рака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шейки</w:t>
            </w:r>
            <w:proofErr w:type="spellEnd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матки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252" w14:textId="77777777" w:rsidR="002B1845" w:rsidRPr="008A044B" w:rsidRDefault="002B1845" w:rsidP="002B1845">
            <w:pPr>
              <w:jc w:val="center"/>
              <w:rPr>
                <w:color w:val="000000" w:themeColor="text1"/>
              </w:rPr>
            </w:pPr>
            <w:proofErr w:type="spellStart"/>
            <w:r w:rsidRPr="008A044B">
              <w:rPr>
                <w:color w:val="000000" w:themeColor="text1"/>
              </w:rPr>
              <w:t>басылған</w:t>
            </w:r>
            <w:proofErr w:type="spellEnd"/>
          </w:p>
          <w:p w14:paraId="6AC6C7C7" w14:textId="77777777" w:rsidR="002B1845" w:rsidRPr="008A044B" w:rsidRDefault="002B1845" w:rsidP="002B1845">
            <w:pPr>
              <w:jc w:val="center"/>
              <w:rPr>
                <w:color w:val="000000" w:themeColor="text1"/>
              </w:rPr>
            </w:pPr>
          </w:p>
          <w:p w14:paraId="005EA85F" w14:textId="77777777" w:rsidR="002B1845" w:rsidRPr="008A044B" w:rsidRDefault="002B1845" w:rsidP="002B1845">
            <w:pPr>
              <w:contextualSpacing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18B" w14:textId="04138D22" w:rsidR="002B1845" w:rsidRPr="008A044B" w:rsidRDefault="002B1845" w:rsidP="002B1845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8A044B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Интернаука</w:t>
            </w:r>
            <w:proofErr w:type="spellEnd"/>
            <w:r w:rsidRPr="008A044B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: </w:t>
            </w:r>
            <w:proofErr w:type="spellStart"/>
            <w:r w:rsidRPr="008A044B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электронный</w:t>
            </w:r>
            <w:proofErr w:type="spellEnd"/>
            <w:r w:rsidRPr="008A044B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  <w:proofErr w:type="spellStart"/>
            <w:r w:rsidRPr="008A044B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научный</w:t>
            </w:r>
            <w:proofErr w:type="spellEnd"/>
            <w:r w:rsidRPr="008A044B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журнал 2021. № 15(191). </w:t>
            </w:r>
            <w:hyperlink r:id="rId22" w:history="1">
              <w:r w:rsidRPr="008A044B">
                <w:rPr>
                  <w:rFonts w:ascii="Times New Roman" w:hAnsi="Times New Roman" w:cs="Times New Roman"/>
                  <w:i w:val="0"/>
                  <w:iCs w:val="0"/>
                  <w:color w:val="000000" w:themeColor="text1"/>
                  <w:sz w:val="26"/>
                  <w:szCs w:val="26"/>
                  <w:lang w:val="kk-KZ"/>
                </w:rPr>
                <w:t>https://internauka.org/journal/science/internauka/191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1B4" w14:textId="0232BC24" w:rsidR="002B1845" w:rsidRPr="008A044B" w:rsidRDefault="002B1845" w:rsidP="002B1845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>17 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74E" w14:textId="6F2CD62B" w:rsidR="002B1845" w:rsidRPr="008A044B" w:rsidRDefault="002B1845" w:rsidP="002B1845">
            <w:pPr>
              <w:contextualSpacing/>
              <w:jc w:val="both"/>
              <w:rPr>
                <w:color w:val="000000" w:themeColor="text1"/>
                <w:lang w:val="kk-KZ"/>
              </w:rPr>
            </w:pPr>
            <w:proofErr w:type="spellStart"/>
            <w:r w:rsidRPr="008A044B">
              <w:rPr>
                <w:color w:val="000000" w:themeColor="text1"/>
                <w:lang w:val="kk-KZ"/>
              </w:rPr>
              <w:t>Талгатова</w:t>
            </w:r>
            <w:proofErr w:type="spellEnd"/>
            <w:r w:rsidRPr="008A044B">
              <w:rPr>
                <w:color w:val="000000" w:themeColor="text1"/>
                <w:lang w:val="kk-KZ"/>
              </w:rPr>
              <w:t xml:space="preserve"> А.Б.</w:t>
            </w:r>
          </w:p>
        </w:tc>
      </w:tr>
      <w:tr w:rsidR="008A044B" w:rsidRPr="008A044B" w14:paraId="11A5288F" w14:textId="77777777" w:rsidTr="008A044B">
        <w:trPr>
          <w:jc w:val="center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F4B3" w14:textId="4995E7BA" w:rsidR="002B1845" w:rsidRPr="008A044B" w:rsidRDefault="002B1845" w:rsidP="002B1845">
            <w:pPr>
              <w:contextualSpacing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8A044B">
              <w:rPr>
                <w:b/>
                <w:bCs/>
                <w:color w:val="000000" w:themeColor="text1"/>
                <w:lang w:val="kk-KZ"/>
              </w:rPr>
              <w:t xml:space="preserve">Монография </w:t>
            </w:r>
          </w:p>
        </w:tc>
      </w:tr>
      <w:tr w:rsidR="008A044B" w:rsidRPr="008A044B" w14:paraId="31057BA7" w14:textId="77777777" w:rsidTr="008A04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82F" w14:textId="5F19361B" w:rsidR="002B1845" w:rsidRPr="008A044B" w:rsidRDefault="002B1845" w:rsidP="002B1845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8A044B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1B6" w14:textId="4C469446" w:rsidR="002B1845" w:rsidRPr="008A044B" w:rsidRDefault="002B1845" w:rsidP="002B1845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8A044B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Азаматтардың өз денсаулығы үшін ынтымақты жауапкершілік механизмінің тұжырымдамасы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668" w14:textId="4AB324B6" w:rsidR="002B1845" w:rsidRPr="008A044B" w:rsidRDefault="002B1845" w:rsidP="002B1845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color w:val="000000" w:themeColor="text1"/>
                <w:lang w:val="kk-KZ"/>
              </w:rPr>
              <w:t>монография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B9B" w14:textId="57F84FCA" w:rsidR="002B1845" w:rsidRPr="008A044B" w:rsidRDefault="002B1845" w:rsidP="002B1845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Cs w:val="22"/>
                <w:lang w:val="kk-KZ"/>
              </w:rPr>
              <w:t xml:space="preserve">Қарағанды, </w:t>
            </w:r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Cs w:val="22"/>
                <w:lang w:val="en-US"/>
              </w:rPr>
              <w:t>“Sky Systems”, 2024</w:t>
            </w:r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Cs w:val="22"/>
                <w:lang w:val="kk-KZ"/>
              </w:rPr>
              <w:t xml:space="preserve">, </w:t>
            </w:r>
            <w:r w:rsidRPr="008A044B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Cs w:val="22"/>
                <w:lang w:val="en-US"/>
              </w:rPr>
              <w:t>ISBN 978-601-7171-12-4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926" w14:textId="1E4113F3" w:rsidR="002B1845" w:rsidRPr="008A044B" w:rsidRDefault="002B1845" w:rsidP="002B1845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8A044B">
              <w:rPr>
                <w:rStyle w:val="anchor-text"/>
                <w:color w:val="000000" w:themeColor="text1"/>
                <w:szCs w:val="22"/>
                <w:lang w:val="en-US"/>
              </w:rPr>
              <w:t>141</w:t>
            </w:r>
            <w:r w:rsidRPr="008A044B">
              <w:rPr>
                <w:rStyle w:val="anchor-text"/>
                <w:color w:val="000000" w:themeColor="text1"/>
                <w:szCs w:val="22"/>
                <w:lang w:val="kk-KZ"/>
              </w:rPr>
              <w:t xml:space="preserve"> 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75B" w14:textId="53494E8C" w:rsidR="002B1845" w:rsidRPr="008A044B" w:rsidRDefault="002B1845" w:rsidP="002B1845">
            <w:pPr>
              <w:contextualSpacing/>
              <w:jc w:val="both"/>
              <w:rPr>
                <w:color w:val="000000" w:themeColor="text1"/>
                <w:lang w:val="en-US"/>
              </w:rPr>
            </w:pPr>
            <w:r w:rsidRPr="008A044B">
              <w:rPr>
                <w:color w:val="000000" w:themeColor="text1"/>
                <w:lang w:val="en-US"/>
              </w:rPr>
              <w:t>-</w:t>
            </w:r>
          </w:p>
        </w:tc>
      </w:tr>
    </w:tbl>
    <w:p w14:paraId="7DA55FA7" w14:textId="50815B95" w:rsidR="00A01064" w:rsidRPr="008A044B" w:rsidRDefault="00A01064" w:rsidP="00A01064">
      <w:pPr>
        <w:rPr>
          <w:color w:val="000000" w:themeColor="text1"/>
          <w:lang w:val="kk-KZ"/>
        </w:rPr>
      </w:pPr>
    </w:p>
    <w:sectPr w:rsidR="00A01064" w:rsidRPr="008A044B" w:rsidSect="00B97C97">
      <w:footerReference w:type="default" r:id="rId2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C548" w14:textId="77777777" w:rsidR="00A7622B" w:rsidRDefault="00A7622B" w:rsidP="00A01064">
      <w:r>
        <w:separator/>
      </w:r>
    </w:p>
  </w:endnote>
  <w:endnote w:type="continuationSeparator" w:id="0">
    <w:p w14:paraId="76E7792E" w14:textId="77777777" w:rsidR="00A7622B" w:rsidRDefault="00A7622B" w:rsidP="00A0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RWPalladioL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F9B0" w14:textId="32F54DBE" w:rsidR="00A01064" w:rsidRPr="00F007F4" w:rsidRDefault="00F007F4" w:rsidP="00A01064">
    <w:pPr>
      <w:ind w:left="285" w:firstLine="708"/>
      <w:rPr>
        <w:color w:val="000000" w:themeColor="text1"/>
        <w:lang w:val="kk-KZ"/>
      </w:rPr>
    </w:pPr>
    <w:r w:rsidRPr="00F007F4">
      <w:rPr>
        <w:color w:val="000000" w:themeColor="text1"/>
        <w:lang w:val="kk-KZ"/>
      </w:rPr>
      <w:t>Ізденуші</w:t>
    </w:r>
    <w:r w:rsidR="00A01064" w:rsidRPr="00F007F4">
      <w:rPr>
        <w:color w:val="000000" w:themeColor="text1"/>
        <w:lang w:val="kk-KZ"/>
      </w:rPr>
      <w:t>/автор</w:t>
    </w:r>
    <w:r w:rsidR="007574EC" w:rsidRPr="007574EC">
      <w:rPr>
        <w:color w:val="000000" w:themeColor="text1"/>
      </w:rPr>
      <w:t xml:space="preserve">, </w:t>
    </w:r>
    <w:r w:rsidR="007574EC">
      <w:rPr>
        <w:color w:val="000000" w:themeColor="text1"/>
        <w:sz w:val="23"/>
        <w:szCs w:val="23"/>
        <w:lang w:val="en-US"/>
      </w:rPr>
      <w:t>PhD</w:t>
    </w:r>
    <w:r w:rsidR="00A01064" w:rsidRPr="00F007F4">
      <w:rPr>
        <w:color w:val="000000" w:themeColor="text1"/>
        <w:lang w:val="kk-KZ"/>
      </w:rPr>
      <w:t xml:space="preserve">______________ Ж. А. </w:t>
    </w:r>
    <w:proofErr w:type="spellStart"/>
    <w:r w:rsidR="00A01064" w:rsidRPr="00F007F4">
      <w:rPr>
        <w:color w:val="000000" w:themeColor="text1"/>
        <w:lang w:val="kk-KZ"/>
      </w:rPr>
      <w:t>Даулеткалиева</w:t>
    </w:r>
    <w:proofErr w:type="spellEnd"/>
  </w:p>
  <w:p w14:paraId="17A288A4" w14:textId="77777777" w:rsidR="00A01064" w:rsidRPr="00F007F4" w:rsidRDefault="00A01064" w:rsidP="00A01064">
    <w:pPr>
      <w:rPr>
        <w:color w:val="000000" w:themeColor="text1"/>
        <w:lang w:val="kk-KZ"/>
      </w:rPr>
    </w:pPr>
    <w:r w:rsidRPr="00F007F4">
      <w:rPr>
        <w:color w:val="000000" w:themeColor="text1"/>
        <w:lang w:val="kk-KZ"/>
      </w:rPr>
      <w:t xml:space="preserve">                                                        </w:t>
    </w:r>
    <w:r w:rsidRPr="00F007F4">
      <w:rPr>
        <w:i/>
        <w:color w:val="000000" w:themeColor="text1"/>
        <w:lang w:val="kk-KZ"/>
      </w:rPr>
      <w:t xml:space="preserve">             </w:t>
    </w:r>
    <w:r w:rsidRPr="00F007F4">
      <w:rPr>
        <w:color w:val="000000" w:themeColor="text1"/>
        <w:lang w:val="kk-KZ"/>
      </w:rPr>
      <w:tab/>
    </w:r>
    <w:r w:rsidRPr="00F007F4">
      <w:rPr>
        <w:color w:val="000000" w:themeColor="text1"/>
        <w:lang w:val="kk-KZ"/>
      </w:rPr>
      <w:tab/>
    </w:r>
    <w:r w:rsidRPr="00F007F4">
      <w:rPr>
        <w:color w:val="000000" w:themeColor="text1"/>
        <w:lang w:val="kk-KZ"/>
      </w:rPr>
      <w:tab/>
    </w:r>
    <w:r w:rsidRPr="00F007F4">
      <w:rPr>
        <w:color w:val="000000" w:themeColor="text1"/>
        <w:lang w:val="kk-KZ"/>
      </w:rPr>
      <w:tab/>
    </w:r>
    <w:r w:rsidRPr="00F007F4">
      <w:rPr>
        <w:color w:val="000000" w:themeColor="text1"/>
        <w:lang w:val="kk-KZ"/>
      </w:rPr>
      <w:tab/>
    </w:r>
    <w:r w:rsidRPr="00F007F4">
      <w:rPr>
        <w:color w:val="000000" w:themeColor="text1"/>
        <w:lang w:val="kk-KZ"/>
      </w:rPr>
      <w:tab/>
    </w:r>
    <w:r w:rsidRPr="00F007F4">
      <w:rPr>
        <w:color w:val="000000" w:themeColor="text1"/>
        <w:lang w:val="kk-KZ"/>
      </w:rPr>
      <w:tab/>
    </w:r>
    <w:r w:rsidRPr="00F007F4">
      <w:rPr>
        <w:color w:val="000000" w:themeColor="text1"/>
        <w:lang w:val="kk-KZ"/>
      </w:rPr>
      <w:tab/>
      <w:t xml:space="preserve"> </w:t>
    </w:r>
  </w:p>
  <w:p w14:paraId="5160BBCA" w14:textId="7C11C74A" w:rsidR="00A01064" w:rsidRPr="00F007F4" w:rsidRDefault="00F007F4" w:rsidP="00A01064">
    <w:pPr>
      <w:ind w:left="1134" w:hanging="141"/>
      <w:rPr>
        <w:color w:val="000000" w:themeColor="text1"/>
        <w:lang w:val="kk-KZ"/>
      </w:rPr>
    </w:pPr>
    <w:r w:rsidRPr="00BB3FDF">
      <w:rPr>
        <w:lang w:val="kk-KZ"/>
      </w:rPr>
      <w:t xml:space="preserve">Сенат хатшысы, </w:t>
    </w:r>
    <w:proofErr w:type="spellStart"/>
    <w:r w:rsidRPr="00BB3FDF">
      <w:rPr>
        <w:lang w:val="kk-KZ"/>
      </w:rPr>
      <w:t>ф.ғ.</w:t>
    </w:r>
    <w:r w:rsidRPr="00F007F4">
      <w:rPr>
        <w:lang w:val="kk-KZ"/>
      </w:rPr>
      <w:t>к</w:t>
    </w:r>
    <w:proofErr w:type="spellEnd"/>
    <w:r w:rsidRPr="00F007F4">
      <w:rPr>
        <w:lang w:val="kk-KZ"/>
      </w:rPr>
      <w:t>.</w:t>
    </w:r>
    <w:r w:rsidR="00A01064" w:rsidRPr="00F007F4">
      <w:rPr>
        <w:color w:val="000000" w:themeColor="text1"/>
        <w:lang w:val="kk-KZ"/>
      </w:rPr>
      <w:t xml:space="preserve">______________ М.А. </w:t>
    </w:r>
    <w:proofErr w:type="spellStart"/>
    <w:r w:rsidR="00A01064" w:rsidRPr="00F007F4">
      <w:rPr>
        <w:color w:val="000000" w:themeColor="text1"/>
        <w:lang w:val="kk-KZ"/>
      </w:rPr>
      <w:t>Маретбаева</w:t>
    </w:r>
    <w:proofErr w:type="spellEnd"/>
    <w:r w:rsidR="00A01064" w:rsidRPr="00F007F4">
      <w:rPr>
        <w:color w:val="000000" w:themeColor="text1"/>
        <w:lang w:val="kk-KZ"/>
      </w:rPr>
      <w:t xml:space="preserve"> </w:t>
    </w:r>
  </w:p>
  <w:p w14:paraId="071127C7" w14:textId="77777777" w:rsidR="00A01064" w:rsidRPr="00944826" w:rsidRDefault="00A01064" w:rsidP="00A01064">
    <w:pPr>
      <w:ind w:left="1134" w:hanging="141"/>
      <w:rPr>
        <w:sz w:val="23"/>
        <w:szCs w:val="23"/>
        <w:lang w:val="kk-KZ"/>
      </w:rPr>
    </w:pPr>
  </w:p>
  <w:p w14:paraId="77A89254" w14:textId="77777777" w:rsidR="00A01064" w:rsidRPr="00A01064" w:rsidRDefault="00A01064">
    <w:pPr>
      <w:pStyle w:val="Footer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CAD4" w14:textId="77777777" w:rsidR="00A7622B" w:rsidRDefault="00A7622B" w:rsidP="00A01064">
      <w:r>
        <w:separator/>
      </w:r>
    </w:p>
  </w:footnote>
  <w:footnote w:type="continuationSeparator" w:id="0">
    <w:p w14:paraId="3EB2707B" w14:textId="77777777" w:rsidR="00A7622B" w:rsidRDefault="00A7622B" w:rsidP="00A01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FB"/>
    <w:rsid w:val="00017FE9"/>
    <w:rsid w:val="00023D35"/>
    <w:rsid w:val="00025C49"/>
    <w:rsid w:val="00042FD7"/>
    <w:rsid w:val="000463C7"/>
    <w:rsid w:val="000507BC"/>
    <w:rsid w:val="0006153E"/>
    <w:rsid w:val="00074615"/>
    <w:rsid w:val="000808A9"/>
    <w:rsid w:val="00093AC8"/>
    <w:rsid w:val="000A1D04"/>
    <w:rsid w:val="000B310D"/>
    <w:rsid w:val="000D0AC9"/>
    <w:rsid w:val="000D11BD"/>
    <w:rsid w:val="00102BC1"/>
    <w:rsid w:val="00103F60"/>
    <w:rsid w:val="00112570"/>
    <w:rsid w:val="00117EA1"/>
    <w:rsid w:val="00125BAB"/>
    <w:rsid w:val="00132B9E"/>
    <w:rsid w:val="0016003F"/>
    <w:rsid w:val="001675A1"/>
    <w:rsid w:val="00176080"/>
    <w:rsid w:val="001C2299"/>
    <w:rsid w:val="001F4075"/>
    <w:rsid w:val="00207F83"/>
    <w:rsid w:val="00213484"/>
    <w:rsid w:val="00226C00"/>
    <w:rsid w:val="00234D08"/>
    <w:rsid w:val="00254AA5"/>
    <w:rsid w:val="0026227A"/>
    <w:rsid w:val="00275AA1"/>
    <w:rsid w:val="00276217"/>
    <w:rsid w:val="00292467"/>
    <w:rsid w:val="002A09D8"/>
    <w:rsid w:val="002A2948"/>
    <w:rsid w:val="002A3F24"/>
    <w:rsid w:val="002A5320"/>
    <w:rsid w:val="002A7444"/>
    <w:rsid w:val="002B1646"/>
    <w:rsid w:val="002B1845"/>
    <w:rsid w:val="002B194A"/>
    <w:rsid w:val="002B3B8B"/>
    <w:rsid w:val="002C20B1"/>
    <w:rsid w:val="002E7982"/>
    <w:rsid w:val="00311802"/>
    <w:rsid w:val="00314BB9"/>
    <w:rsid w:val="0033275C"/>
    <w:rsid w:val="0035797D"/>
    <w:rsid w:val="00384E54"/>
    <w:rsid w:val="00386448"/>
    <w:rsid w:val="003A7F9E"/>
    <w:rsid w:val="003B4CD6"/>
    <w:rsid w:val="003C611D"/>
    <w:rsid w:val="003D0F16"/>
    <w:rsid w:val="003E0554"/>
    <w:rsid w:val="003F4A97"/>
    <w:rsid w:val="004261BD"/>
    <w:rsid w:val="00430B98"/>
    <w:rsid w:val="004452C8"/>
    <w:rsid w:val="00467980"/>
    <w:rsid w:val="00471158"/>
    <w:rsid w:val="00472010"/>
    <w:rsid w:val="00484B9B"/>
    <w:rsid w:val="00484CE1"/>
    <w:rsid w:val="004966B3"/>
    <w:rsid w:val="004B041A"/>
    <w:rsid w:val="004D373E"/>
    <w:rsid w:val="004D5D0F"/>
    <w:rsid w:val="004E3783"/>
    <w:rsid w:val="004E6212"/>
    <w:rsid w:val="004E6997"/>
    <w:rsid w:val="004F0DAC"/>
    <w:rsid w:val="005049EA"/>
    <w:rsid w:val="005157EA"/>
    <w:rsid w:val="005216AD"/>
    <w:rsid w:val="00531836"/>
    <w:rsid w:val="00531972"/>
    <w:rsid w:val="005353FF"/>
    <w:rsid w:val="0054699C"/>
    <w:rsid w:val="00561936"/>
    <w:rsid w:val="00566C45"/>
    <w:rsid w:val="00567F75"/>
    <w:rsid w:val="00575FAC"/>
    <w:rsid w:val="005A3B94"/>
    <w:rsid w:val="005B04C1"/>
    <w:rsid w:val="005E5043"/>
    <w:rsid w:val="005F1ADA"/>
    <w:rsid w:val="00600377"/>
    <w:rsid w:val="006029B3"/>
    <w:rsid w:val="00605791"/>
    <w:rsid w:val="00620F37"/>
    <w:rsid w:val="00633112"/>
    <w:rsid w:val="00662A65"/>
    <w:rsid w:val="00664382"/>
    <w:rsid w:val="006730B7"/>
    <w:rsid w:val="00674C72"/>
    <w:rsid w:val="0067713B"/>
    <w:rsid w:val="00680515"/>
    <w:rsid w:val="006A04C7"/>
    <w:rsid w:val="006A6417"/>
    <w:rsid w:val="006B3152"/>
    <w:rsid w:val="006B357E"/>
    <w:rsid w:val="006B4748"/>
    <w:rsid w:val="006C171F"/>
    <w:rsid w:val="006C30AA"/>
    <w:rsid w:val="006D2334"/>
    <w:rsid w:val="006E29A9"/>
    <w:rsid w:val="006E72F3"/>
    <w:rsid w:val="006F6414"/>
    <w:rsid w:val="00706597"/>
    <w:rsid w:val="00714ABE"/>
    <w:rsid w:val="00720D38"/>
    <w:rsid w:val="00740C0E"/>
    <w:rsid w:val="00741703"/>
    <w:rsid w:val="007504C7"/>
    <w:rsid w:val="007574EC"/>
    <w:rsid w:val="007607A9"/>
    <w:rsid w:val="00766E7D"/>
    <w:rsid w:val="00774E6D"/>
    <w:rsid w:val="00793C21"/>
    <w:rsid w:val="007A4DE9"/>
    <w:rsid w:val="007C3A01"/>
    <w:rsid w:val="007D0561"/>
    <w:rsid w:val="007D29E5"/>
    <w:rsid w:val="007D3F9B"/>
    <w:rsid w:val="007E2F2D"/>
    <w:rsid w:val="007F0851"/>
    <w:rsid w:val="007F336C"/>
    <w:rsid w:val="00805624"/>
    <w:rsid w:val="00805E5A"/>
    <w:rsid w:val="00806528"/>
    <w:rsid w:val="00807882"/>
    <w:rsid w:val="00827BB2"/>
    <w:rsid w:val="008318EB"/>
    <w:rsid w:val="00847E8C"/>
    <w:rsid w:val="008605F4"/>
    <w:rsid w:val="008636C7"/>
    <w:rsid w:val="008747A9"/>
    <w:rsid w:val="00884BC0"/>
    <w:rsid w:val="00896DA5"/>
    <w:rsid w:val="008A044B"/>
    <w:rsid w:val="008A1048"/>
    <w:rsid w:val="008B054C"/>
    <w:rsid w:val="008B61DB"/>
    <w:rsid w:val="008C3D2F"/>
    <w:rsid w:val="008C6369"/>
    <w:rsid w:val="008F3160"/>
    <w:rsid w:val="008F4422"/>
    <w:rsid w:val="008F4DD4"/>
    <w:rsid w:val="009059A5"/>
    <w:rsid w:val="00924917"/>
    <w:rsid w:val="00932E7A"/>
    <w:rsid w:val="009354F6"/>
    <w:rsid w:val="009409BE"/>
    <w:rsid w:val="00943C0C"/>
    <w:rsid w:val="00944826"/>
    <w:rsid w:val="00950841"/>
    <w:rsid w:val="00967822"/>
    <w:rsid w:val="00983761"/>
    <w:rsid w:val="00984750"/>
    <w:rsid w:val="009B2945"/>
    <w:rsid w:val="009B3856"/>
    <w:rsid w:val="009C4141"/>
    <w:rsid w:val="009D00F2"/>
    <w:rsid w:val="009E0853"/>
    <w:rsid w:val="00A01064"/>
    <w:rsid w:val="00A17899"/>
    <w:rsid w:val="00A57604"/>
    <w:rsid w:val="00A61786"/>
    <w:rsid w:val="00A7622B"/>
    <w:rsid w:val="00A90B45"/>
    <w:rsid w:val="00A9341C"/>
    <w:rsid w:val="00AB2CF0"/>
    <w:rsid w:val="00AC7F40"/>
    <w:rsid w:val="00AD126C"/>
    <w:rsid w:val="00AD6C53"/>
    <w:rsid w:val="00AE1215"/>
    <w:rsid w:val="00AF3EE9"/>
    <w:rsid w:val="00AF7751"/>
    <w:rsid w:val="00B073AB"/>
    <w:rsid w:val="00B15BD1"/>
    <w:rsid w:val="00B23D66"/>
    <w:rsid w:val="00B3678F"/>
    <w:rsid w:val="00B72DF3"/>
    <w:rsid w:val="00B82744"/>
    <w:rsid w:val="00B93C57"/>
    <w:rsid w:val="00B97C97"/>
    <w:rsid w:val="00BB3FDF"/>
    <w:rsid w:val="00BB7999"/>
    <w:rsid w:val="00BE39CD"/>
    <w:rsid w:val="00C13FAA"/>
    <w:rsid w:val="00C25C24"/>
    <w:rsid w:val="00C91FFB"/>
    <w:rsid w:val="00C93DEB"/>
    <w:rsid w:val="00C95F2F"/>
    <w:rsid w:val="00CA3B37"/>
    <w:rsid w:val="00CB1B8B"/>
    <w:rsid w:val="00CC712C"/>
    <w:rsid w:val="00CD4CDB"/>
    <w:rsid w:val="00CD5B63"/>
    <w:rsid w:val="00CE71AA"/>
    <w:rsid w:val="00CF4CF4"/>
    <w:rsid w:val="00D008A4"/>
    <w:rsid w:val="00D00D32"/>
    <w:rsid w:val="00D04784"/>
    <w:rsid w:val="00D10C6C"/>
    <w:rsid w:val="00D160EB"/>
    <w:rsid w:val="00D47997"/>
    <w:rsid w:val="00D53C82"/>
    <w:rsid w:val="00D63ED6"/>
    <w:rsid w:val="00D73B4D"/>
    <w:rsid w:val="00D83652"/>
    <w:rsid w:val="00D86687"/>
    <w:rsid w:val="00D9247C"/>
    <w:rsid w:val="00D96DCA"/>
    <w:rsid w:val="00DA0A5B"/>
    <w:rsid w:val="00DA292A"/>
    <w:rsid w:val="00DA3B69"/>
    <w:rsid w:val="00DA4614"/>
    <w:rsid w:val="00DB2EBF"/>
    <w:rsid w:val="00DB7D08"/>
    <w:rsid w:val="00DC62B7"/>
    <w:rsid w:val="00DD21A1"/>
    <w:rsid w:val="00DD78D7"/>
    <w:rsid w:val="00DE1FBD"/>
    <w:rsid w:val="00DF588C"/>
    <w:rsid w:val="00E0463B"/>
    <w:rsid w:val="00E059C1"/>
    <w:rsid w:val="00E2606C"/>
    <w:rsid w:val="00E332EF"/>
    <w:rsid w:val="00E46E1B"/>
    <w:rsid w:val="00E60E91"/>
    <w:rsid w:val="00E62FDB"/>
    <w:rsid w:val="00E65917"/>
    <w:rsid w:val="00E85875"/>
    <w:rsid w:val="00ED0572"/>
    <w:rsid w:val="00EF64E4"/>
    <w:rsid w:val="00F007F4"/>
    <w:rsid w:val="00F01356"/>
    <w:rsid w:val="00F018AF"/>
    <w:rsid w:val="00F13848"/>
    <w:rsid w:val="00F45B9D"/>
    <w:rsid w:val="00F463EC"/>
    <w:rsid w:val="00F751EB"/>
    <w:rsid w:val="00F762EC"/>
    <w:rsid w:val="00F9274B"/>
    <w:rsid w:val="00F94153"/>
    <w:rsid w:val="00F972CC"/>
    <w:rsid w:val="00FA112B"/>
    <w:rsid w:val="00FB11BB"/>
    <w:rsid w:val="00FC2507"/>
    <w:rsid w:val="00FD5E04"/>
    <w:rsid w:val="00FD6DD7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047A3"/>
  <w15:chartTrackingRefBased/>
  <w15:docId w15:val="{2AA63EB3-C327-9D49-A48C-950AA7F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31972"/>
    <w:pPr>
      <w:keepNext/>
      <w:ind w:left="-108" w:hanging="18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3C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9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NoSpacingChar"/>
    <w:uiPriority w:val="1"/>
    <w:qFormat/>
    <w:rsid w:val="00531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3197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07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7BC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6B3152"/>
  </w:style>
  <w:style w:type="character" w:customStyle="1" w:styleId="Heading2Char">
    <w:name w:val="Heading 2 Char"/>
    <w:basedOn w:val="DefaultParagraphFont"/>
    <w:link w:val="Heading2"/>
    <w:uiPriority w:val="9"/>
    <w:rsid w:val="006B31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nchor-text">
    <w:name w:val="anchor-text"/>
    <w:basedOn w:val="DefaultParagraphFont"/>
    <w:rsid w:val="006B3152"/>
  </w:style>
  <w:style w:type="character" w:customStyle="1" w:styleId="apple-converted-space">
    <w:name w:val="apple-converted-space"/>
    <w:basedOn w:val="DefaultParagraphFont"/>
    <w:rsid w:val="006B3152"/>
  </w:style>
  <w:style w:type="character" w:customStyle="1" w:styleId="given-name">
    <w:name w:val="given-name"/>
    <w:basedOn w:val="DefaultParagraphFont"/>
    <w:rsid w:val="006B3152"/>
  </w:style>
  <w:style w:type="character" w:customStyle="1" w:styleId="text">
    <w:name w:val="text"/>
    <w:basedOn w:val="DefaultParagraphFont"/>
    <w:rsid w:val="006B3152"/>
  </w:style>
  <w:style w:type="character" w:customStyle="1" w:styleId="author-ref">
    <w:name w:val="author-ref"/>
    <w:basedOn w:val="DefaultParagraphFont"/>
    <w:rsid w:val="006B3152"/>
  </w:style>
  <w:style w:type="character" w:customStyle="1" w:styleId="author">
    <w:name w:val="author"/>
    <w:basedOn w:val="DefaultParagraphFont"/>
    <w:rsid w:val="00847E8C"/>
  </w:style>
  <w:style w:type="character" w:styleId="FollowedHyperlink">
    <w:name w:val="FollowedHyperlink"/>
    <w:basedOn w:val="DefaultParagraphFont"/>
    <w:uiPriority w:val="99"/>
    <w:semiHidden/>
    <w:unhideWhenUsed/>
    <w:rsid w:val="00847E8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53C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E71AA"/>
    <w:rPr>
      <w:i/>
      <w:iCs/>
    </w:rPr>
  </w:style>
  <w:style w:type="character" w:customStyle="1" w:styleId="typography-modulelvnit">
    <w:name w:val="typography-module__lvnit"/>
    <w:basedOn w:val="DefaultParagraphFont"/>
    <w:rsid w:val="00CE71AA"/>
  </w:style>
  <w:style w:type="paragraph" w:styleId="NormalWeb">
    <w:name w:val="Normal (Web)"/>
    <w:basedOn w:val="Normal"/>
    <w:uiPriority w:val="99"/>
    <w:unhideWhenUsed/>
    <w:rsid w:val="0033275C"/>
    <w:pPr>
      <w:spacing w:before="100" w:beforeAutospacing="1" w:after="100" w:afterAutospacing="1"/>
    </w:pPr>
    <w:rPr>
      <w:lang w:eastAsia="en-US"/>
    </w:rPr>
  </w:style>
  <w:style w:type="character" w:customStyle="1" w:styleId="accordion-tabbedtab-mobile">
    <w:name w:val="accordion-tabbed__tab-mobile"/>
    <w:basedOn w:val="DefaultParagraphFont"/>
    <w:rsid w:val="005353FF"/>
  </w:style>
  <w:style w:type="character" w:customStyle="1" w:styleId="comma-separator">
    <w:name w:val="comma-separator"/>
    <w:basedOn w:val="DefaultParagraphFont"/>
    <w:rsid w:val="005353FF"/>
  </w:style>
  <w:style w:type="paragraph" w:styleId="Header">
    <w:name w:val="header"/>
    <w:basedOn w:val="Normal"/>
    <w:link w:val="HeaderChar"/>
    <w:uiPriority w:val="99"/>
    <w:unhideWhenUsed/>
    <w:rsid w:val="00A01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01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24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D7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23950/jcmk/14966" TargetMode="External"/><Relationship Id="rId18" Type="http://schemas.openxmlformats.org/officeDocument/2006/relationships/hyperlink" Target="https://doi.org/10.1016/j.cegh.2024.10170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38/s41598-025-87049-w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23950/jcmk/13917" TargetMode="External"/><Relationship Id="rId17" Type="http://schemas.openxmlformats.org/officeDocument/2006/relationships/hyperlink" Target="https://doi.org/10.3390/vaccines1208091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11/jan.16327" TargetMode="External"/><Relationship Id="rId20" Type="http://schemas.openxmlformats.org/officeDocument/2006/relationships/hyperlink" Target="https://doi.org/10.55890/2452-3011.129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2921/2225-9929-2022-2-46-4-12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oi.org/10.3390/healthcare1209090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edical-journal.kz/upload/98.pdf" TargetMode="External"/><Relationship Id="rId19" Type="http://schemas.openxmlformats.org/officeDocument/2006/relationships/hyperlink" Target="https://hpe.researchcommons.org/journal/vol1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oi.org/10.54500/2790-1203-2024-3-122-19-26" TargetMode="External"/><Relationship Id="rId22" Type="http://schemas.openxmlformats.org/officeDocument/2006/relationships/hyperlink" Target="https://internauka.org/journal/science/internauka/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d56e36-9d62-44ba-a145-3d3b60986b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A67BA232242C40AABD076223747689" ma:contentTypeVersion="10" ma:contentTypeDescription="Создание документа." ma:contentTypeScope="" ma:versionID="d98078d5dc3149a29038bfcfc9bac353">
  <xsd:schema xmlns:xsd="http://www.w3.org/2001/XMLSchema" xmlns:xs="http://www.w3.org/2001/XMLSchema" xmlns:p="http://schemas.microsoft.com/office/2006/metadata/properties" xmlns:ns3="18d56e36-9d62-44ba-a145-3d3b60986b5d" targetNamespace="http://schemas.microsoft.com/office/2006/metadata/properties" ma:root="true" ma:fieldsID="48a4f522b77defa55987346278b5e13a" ns3:_="">
    <xsd:import namespace="18d56e36-9d62-44ba-a145-3d3b60986b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6e36-9d62-44ba-a145-3d3b60986b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C88B1-C0C5-44D7-9A4E-9F6932D02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F1512-80EC-4B18-B437-114BDFFEC66F}">
  <ds:schemaRefs>
    <ds:schemaRef ds:uri="http://purl.org/dc/elements/1.1/"/>
    <ds:schemaRef ds:uri="http://schemas.microsoft.com/office/2006/metadata/properties"/>
    <ds:schemaRef ds:uri="18d56e36-9d62-44ba-a145-3d3b60986b5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334763-A7A6-47F5-8976-C0241CC476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BD510-A31E-478B-B47F-5C450D89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6e36-9d62-44ba-a145-3d3b60986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7607</CharactersWithSpaces>
  <SharedDoc>false</SharedDoc>
  <HLinks>
    <vt:vector size="132" baseType="variant">
      <vt:variant>
        <vt:i4>1507343</vt:i4>
      </vt:variant>
      <vt:variant>
        <vt:i4>63</vt:i4>
      </vt:variant>
      <vt:variant>
        <vt:i4>0</vt:i4>
      </vt:variant>
      <vt:variant>
        <vt:i4>5</vt:i4>
      </vt:variant>
      <vt:variant>
        <vt:lpwstr>https://internauka.org/journal/science/internauka/191</vt:lpwstr>
      </vt:variant>
      <vt:variant>
        <vt:lpwstr/>
      </vt:variant>
      <vt:variant>
        <vt:i4>524357</vt:i4>
      </vt:variant>
      <vt:variant>
        <vt:i4>60</vt:i4>
      </vt:variant>
      <vt:variant>
        <vt:i4>0</vt:i4>
      </vt:variant>
      <vt:variant>
        <vt:i4>5</vt:i4>
      </vt:variant>
      <vt:variant>
        <vt:lpwstr>https://afjbs.com/issue-content/spatial-and-temporal-characteristics-of-the-wind-regime-from-the-aral-sea-in-the-settlements-of-the-aral-sea-region-8311</vt:lpwstr>
      </vt:variant>
      <vt:variant>
        <vt:lpwstr/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https://onlinelibrary.wiley.com/authored-by/Colet/Paolo+C.</vt:lpwstr>
      </vt:variant>
      <vt:variant>
        <vt:lpwstr/>
      </vt:variant>
      <vt:variant>
        <vt:i4>3276927</vt:i4>
      </vt:variant>
      <vt:variant>
        <vt:i4>54</vt:i4>
      </vt:variant>
      <vt:variant>
        <vt:i4>0</vt:i4>
      </vt:variant>
      <vt:variant>
        <vt:i4>5</vt:i4>
      </vt:variant>
      <vt:variant>
        <vt:lpwstr>https://onlinelibrary.wiley.com/authored-by/Seidakhmetova/Aizat</vt:lpwstr>
      </vt:variant>
      <vt:variant>
        <vt:lpwstr/>
      </vt:variant>
      <vt:variant>
        <vt:i4>3276910</vt:i4>
      </vt:variant>
      <vt:variant>
        <vt:i4>51</vt:i4>
      </vt:variant>
      <vt:variant>
        <vt:i4>0</vt:i4>
      </vt:variant>
      <vt:variant>
        <vt:i4>5</vt:i4>
      </vt:variant>
      <vt:variant>
        <vt:lpwstr>https://onlinelibrary.wiley.com/authored-by/Syzdykova/Alma</vt:lpwstr>
      </vt:variant>
      <vt:variant>
        <vt:lpwstr/>
      </vt:variant>
      <vt:variant>
        <vt:i4>7143470</vt:i4>
      </vt:variant>
      <vt:variant>
        <vt:i4>48</vt:i4>
      </vt:variant>
      <vt:variant>
        <vt:i4>0</vt:i4>
      </vt:variant>
      <vt:variant>
        <vt:i4>5</vt:i4>
      </vt:variant>
      <vt:variant>
        <vt:lpwstr>https://onlinelibrary.wiley.com/authored-by/Gusmanov/Arnur</vt:lpwstr>
      </vt:variant>
      <vt:variant>
        <vt:lpwstr/>
      </vt:variant>
      <vt:variant>
        <vt:i4>7929908</vt:i4>
      </vt:variant>
      <vt:variant>
        <vt:i4>45</vt:i4>
      </vt:variant>
      <vt:variant>
        <vt:i4>0</vt:i4>
      </vt:variant>
      <vt:variant>
        <vt:i4>5</vt:i4>
      </vt:variant>
      <vt:variant>
        <vt:lpwstr>https://onlinelibrary.wiley.com/authored-by/Kavashev/Zulyar</vt:lpwstr>
      </vt:variant>
      <vt:variant>
        <vt:lpwstr/>
      </vt:variant>
      <vt:variant>
        <vt:i4>3014753</vt:i4>
      </vt:variant>
      <vt:variant>
        <vt:i4>42</vt:i4>
      </vt:variant>
      <vt:variant>
        <vt:i4>0</vt:i4>
      </vt:variant>
      <vt:variant>
        <vt:i4>5</vt:i4>
      </vt:variant>
      <vt:variant>
        <vt:lpwstr>https://onlinelibrary.wiley.com/authored-by/Smagulova/Meruyert</vt:lpwstr>
      </vt:variant>
      <vt:variant>
        <vt:lpwstr/>
      </vt:variant>
      <vt:variant>
        <vt:i4>4653082</vt:i4>
      </vt:variant>
      <vt:variant>
        <vt:i4>39</vt:i4>
      </vt:variant>
      <vt:variant>
        <vt:i4>0</vt:i4>
      </vt:variant>
      <vt:variant>
        <vt:i4>5</vt:i4>
      </vt:variant>
      <vt:variant>
        <vt:lpwstr>https://onlinelibrary.wiley.com/authored-by/Manabat/April</vt:lpwstr>
      </vt:variant>
      <vt:variant>
        <vt:lpwstr/>
      </vt:variant>
      <vt:variant>
        <vt:i4>4456518</vt:i4>
      </vt:variant>
      <vt:variant>
        <vt:i4>36</vt:i4>
      </vt:variant>
      <vt:variant>
        <vt:i4>0</vt:i4>
      </vt:variant>
      <vt:variant>
        <vt:i4>5</vt:i4>
      </vt:variant>
      <vt:variant>
        <vt:lpwstr>https://onlinelibrary.wiley.com/authored-by/Almazan/Joseph+U.</vt:lpwstr>
      </vt:variant>
      <vt:variant>
        <vt:lpwstr/>
      </vt:variant>
      <vt:variant>
        <vt:i4>7078015</vt:i4>
      </vt:variant>
      <vt:variant>
        <vt:i4>33</vt:i4>
      </vt:variant>
      <vt:variant>
        <vt:i4>0</vt:i4>
      </vt:variant>
      <vt:variant>
        <vt:i4>5</vt:i4>
      </vt:variant>
      <vt:variant>
        <vt:lpwstr>https://onlinelibrary.wiley.com/authored-by/Balay%E2%80%90Odao/Ejercito+Mangawa</vt:lpwstr>
      </vt:variant>
      <vt:variant>
        <vt:lpwstr/>
      </vt:variant>
      <vt:variant>
        <vt:i4>8126577</vt:i4>
      </vt:variant>
      <vt:variant>
        <vt:i4>30</vt:i4>
      </vt:variant>
      <vt:variant>
        <vt:i4>0</vt:i4>
      </vt:variant>
      <vt:variant>
        <vt:i4>5</vt:i4>
      </vt:variant>
      <vt:variant>
        <vt:lpwstr>https://onlinelibrary.wiley.com/authored-by/Cruz/Jonas+Preposi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https://doi.org/10.3390/healthcare12090907</vt:lpwstr>
      </vt:variant>
      <vt:variant>
        <vt:lpwstr/>
      </vt:variant>
      <vt:variant>
        <vt:i4>3866673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https://doi.org/10.1016/j.nepr.2024.103917</vt:lpwstr>
      </vt:variant>
      <vt:variant>
        <vt:lpwstr/>
      </vt:variant>
      <vt:variant>
        <vt:i4>4325444</vt:i4>
      </vt:variant>
      <vt:variant>
        <vt:i4>21</vt:i4>
      </vt:variant>
      <vt:variant>
        <vt:i4>0</vt:i4>
      </vt:variant>
      <vt:variant>
        <vt:i4>5</vt:i4>
      </vt:variant>
      <vt:variant>
        <vt:lpwstr>https://www.sciencedirect.com/journal/nurse-education-in-practice/vol/76/suppl/C</vt:lpwstr>
      </vt:variant>
      <vt:variant>
        <vt:lpwstr/>
      </vt:variant>
      <vt:variant>
        <vt:i4>1507337</vt:i4>
      </vt:variant>
      <vt:variant>
        <vt:i4>18</vt:i4>
      </vt:variant>
      <vt:variant>
        <vt:i4>0</vt:i4>
      </vt:variant>
      <vt:variant>
        <vt:i4>5</vt:i4>
      </vt:variant>
      <vt:variant>
        <vt:lpwstr>https://www.sciencedirect.com/journal/nurse-education-in-practice</vt:lpwstr>
      </vt:variant>
      <vt:variant>
        <vt:lpwstr/>
      </vt:variant>
      <vt:variant>
        <vt:i4>4063346</vt:i4>
      </vt:variant>
      <vt:variant>
        <vt:i4>15</vt:i4>
      </vt:variant>
      <vt:variant>
        <vt:i4>0</vt:i4>
      </vt:variant>
      <vt:variant>
        <vt:i4>5</vt:i4>
      </vt:variant>
      <vt:variant>
        <vt:lpwstr>https://doi.org/10.54500/2790-1203-2024-3-122-19-26</vt:lpwstr>
      </vt:variant>
      <vt:variant>
        <vt:lpwstr/>
      </vt:variant>
      <vt:variant>
        <vt:i4>2883699</vt:i4>
      </vt:variant>
      <vt:variant>
        <vt:i4>12</vt:i4>
      </vt:variant>
      <vt:variant>
        <vt:i4>0</vt:i4>
      </vt:variant>
      <vt:variant>
        <vt:i4>5</vt:i4>
      </vt:variant>
      <vt:variant>
        <vt:lpwstr>https://doi.org/10.23950/jcmk/14966</vt:lpwstr>
      </vt:variant>
      <vt:variant>
        <vt:lpwstr/>
      </vt:variant>
      <vt:variant>
        <vt:i4>2883699</vt:i4>
      </vt:variant>
      <vt:variant>
        <vt:i4>9</vt:i4>
      </vt:variant>
      <vt:variant>
        <vt:i4>0</vt:i4>
      </vt:variant>
      <vt:variant>
        <vt:i4>5</vt:i4>
      </vt:variant>
      <vt:variant>
        <vt:lpwstr>https://doi.org/10.23950/jcmk/13917</vt:lpwstr>
      </vt:variant>
      <vt:variant>
        <vt:lpwstr/>
      </vt:variant>
      <vt:variant>
        <vt:i4>1572944</vt:i4>
      </vt:variant>
      <vt:variant>
        <vt:i4>6</vt:i4>
      </vt:variant>
      <vt:variant>
        <vt:i4>0</vt:i4>
      </vt:variant>
      <vt:variant>
        <vt:i4>5</vt:i4>
      </vt:variant>
      <vt:variant>
        <vt:lpwstr>https://doi.org/10.32921/2225-9929-2022-2-46-4-12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https://medical-journal.kz/upload/98.pdf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https://medical-journal.kz/upload/97.pdf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Даулеткалиева Жания</dc:creator>
  <cp:keywords/>
  <dc:description/>
  <cp:lastModifiedBy>Жания Даулеткалиева</cp:lastModifiedBy>
  <cp:revision>13</cp:revision>
  <cp:lastPrinted>2025-01-30T06:43:00Z</cp:lastPrinted>
  <dcterms:created xsi:type="dcterms:W3CDTF">2025-01-13T04:46:00Z</dcterms:created>
  <dcterms:modified xsi:type="dcterms:W3CDTF">2025-01-31T17:19:00Z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0x01010006A67BA232242C40AABD076223747689</vt:lpwstr>
  </property>
</Properties>
</file>